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BF56" w14:textId="63883026" w:rsidR="008650AE" w:rsidRDefault="008650AE" w:rsidP="00117D86">
      <w:r>
        <w:t>8/14/23</w:t>
      </w:r>
    </w:p>
    <w:p w14:paraId="21E9E1E8" w14:textId="77777777" w:rsidR="008650AE" w:rsidRDefault="008650AE" w:rsidP="00117D86"/>
    <w:p w14:paraId="601E7B60" w14:textId="2B4219F0" w:rsidR="00117D86" w:rsidRPr="00117D86" w:rsidRDefault="00117D86" w:rsidP="00117D86">
      <w:r>
        <w:t xml:space="preserve">Response to the </w:t>
      </w:r>
      <w:r w:rsidRPr="00117D86">
        <w:t xml:space="preserve">inquiries to </w:t>
      </w:r>
      <w:bookmarkStart w:id="0" w:name="_Hlk142294177"/>
      <w:r w:rsidRPr="00117D86">
        <w:rPr>
          <w:b/>
          <w:bCs/>
        </w:rPr>
        <w:t xml:space="preserve">RFP VR-2023-3.1-A - Vocational Rehabilitation Transition Services for Summer or Year-Round </w:t>
      </w:r>
      <w:r w:rsidR="00D23F37" w:rsidRPr="00117D86">
        <w:rPr>
          <w:b/>
          <w:bCs/>
        </w:rPr>
        <w:t>Programming</w:t>
      </w:r>
      <w:r w:rsidR="00D23F37" w:rsidRPr="00117D86">
        <w:t>:</w:t>
      </w:r>
    </w:p>
    <w:bookmarkEnd w:id="0"/>
    <w:p w14:paraId="08E5BFBC" w14:textId="77777777" w:rsidR="00117D86" w:rsidRDefault="00117D86" w:rsidP="00117D86"/>
    <w:p w14:paraId="70F95713" w14:textId="77777777" w:rsidR="00117D86" w:rsidRDefault="00117D86" w:rsidP="00117D86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117D86">
        <w:rPr>
          <w:rFonts w:eastAsia="Times New Roman"/>
          <w:b/>
          <w:bCs/>
        </w:rPr>
        <w:t xml:space="preserve">The state previously issued </w:t>
      </w:r>
      <w:proofErr w:type="gramStart"/>
      <w:r w:rsidRPr="00117D86">
        <w:rPr>
          <w:rFonts w:eastAsia="Times New Roman"/>
          <w:b/>
          <w:bCs/>
        </w:rPr>
        <w:t>a</w:t>
      </w:r>
      <w:proofErr w:type="gramEnd"/>
      <w:r w:rsidRPr="00117D86">
        <w:rPr>
          <w:rFonts w:eastAsia="Times New Roman"/>
          <w:b/>
          <w:bCs/>
        </w:rPr>
        <w:t xml:space="preserve"> RFP for Pre-ETS services. Are there any specific differences in the scope, requirements, or other terms in this re-issued RFP?</w:t>
      </w:r>
    </w:p>
    <w:p w14:paraId="050D0F1C" w14:textId="2B6B63E2" w:rsidR="004F5708" w:rsidRDefault="004F5708" w:rsidP="00457782">
      <w:pPr>
        <w:rPr>
          <w:rFonts w:eastAsia="Times New Roman"/>
        </w:rPr>
      </w:pPr>
      <w:r w:rsidRPr="00D23F37">
        <w:rPr>
          <w:rFonts w:eastAsia="Times New Roman"/>
        </w:rPr>
        <w:t xml:space="preserve">The scope of service for the </w:t>
      </w:r>
      <w:r w:rsidR="00457782" w:rsidRPr="00457782">
        <w:rPr>
          <w:rFonts w:eastAsia="Times New Roman"/>
        </w:rPr>
        <w:t>Vocational Rehabilitation Transition Services</w:t>
      </w:r>
      <w:r w:rsidR="009A586B">
        <w:rPr>
          <w:rFonts w:eastAsia="Times New Roman"/>
        </w:rPr>
        <w:t xml:space="preserve"> </w:t>
      </w:r>
      <w:r w:rsidR="00457782" w:rsidRPr="00457782">
        <w:rPr>
          <w:rFonts w:eastAsia="Times New Roman"/>
        </w:rPr>
        <w:t>for Summer or Year-Round Programming</w:t>
      </w:r>
      <w:r w:rsidR="009A586B">
        <w:rPr>
          <w:rFonts w:eastAsia="Times New Roman"/>
        </w:rPr>
        <w:t xml:space="preserve"> </w:t>
      </w:r>
      <w:r w:rsidR="00457782" w:rsidRPr="00457782">
        <w:rPr>
          <w:rFonts w:eastAsia="Times New Roman"/>
        </w:rPr>
        <w:t>RFP VR-2023-2.2</w:t>
      </w:r>
      <w:r w:rsidRPr="00D23F37">
        <w:rPr>
          <w:rFonts w:eastAsia="Times New Roman"/>
        </w:rPr>
        <w:t xml:space="preserve"> </w:t>
      </w:r>
      <w:r w:rsidR="00D23F37" w:rsidRPr="00D23F37">
        <w:rPr>
          <w:rFonts w:eastAsia="Times New Roman"/>
        </w:rPr>
        <w:t xml:space="preserve">is the same as the </w:t>
      </w:r>
      <w:r w:rsidRPr="00D23F37">
        <w:rPr>
          <w:rFonts w:eastAsia="Times New Roman"/>
        </w:rPr>
        <w:t xml:space="preserve">RFP VR-2023-3.1-A - Vocational Rehabilitation Transition Services for Summer or Year-Round </w:t>
      </w:r>
      <w:r w:rsidR="00D23F37" w:rsidRPr="00D23F37">
        <w:rPr>
          <w:rFonts w:eastAsia="Times New Roman"/>
        </w:rPr>
        <w:t>Programming.</w:t>
      </w:r>
    </w:p>
    <w:p w14:paraId="37C978B0" w14:textId="77777777" w:rsidR="00D23F37" w:rsidRPr="00D23F37" w:rsidRDefault="00D23F37" w:rsidP="004F5708">
      <w:pPr>
        <w:rPr>
          <w:rFonts w:eastAsia="Times New Roman"/>
        </w:rPr>
      </w:pPr>
    </w:p>
    <w:p w14:paraId="31FD1E9A" w14:textId="49F9CF09" w:rsidR="00B359E1" w:rsidRPr="00B359E1" w:rsidRDefault="00B359E1" w:rsidP="00B359E1">
      <w:pPr>
        <w:rPr>
          <w:rFonts w:eastAsia="Times New Roman"/>
        </w:rPr>
      </w:pPr>
      <w:r w:rsidRPr="00D23F37">
        <w:rPr>
          <w:rFonts w:eastAsia="Times New Roman"/>
        </w:rPr>
        <w:t>P37 form is</w:t>
      </w:r>
      <w:r w:rsidRPr="00B359E1">
        <w:rPr>
          <w:rFonts w:eastAsia="Times New Roman"/>
        </w:rPr>
        <w:t xml:space="preserve"> </w:t>
      </w:r>
      <w:r w:rsidR="00D23F37" w:rsidRPr="00B359E1">
        <w:rPr>
          <w:rFonts w:eastAsia="Times New Roman"/>
        </w:rPr>
        <w:t>updated,</w:t>
      </w:r>
      <w:r w:rsidRPr="00B359E1">
        <w:rPr>
          <w:rFonts w:eastAsia="Times New Roman"/>
        </w:rPr>
        <w:t xml:space="preserve"> and these are the differences between the old and the new P37.  </w:t>
      </w:r>
    </w:p>
    <w:p w14:paraId="568BCD0A" w14:textId="77777777" w:rsidR="00B359E1" w:rsidRPr="00B359E1" w:rsidRDefault="00B359E1" w:rsidP="00B359E1">
      <w:pPr>
        <w:rPr>
          <w:rFonts w:eastAsia="Times New Roman"/>
        </w:rPr>
      </w:pPr>
      <w:r w:rsidRPr="00B359E1">
        <w:rPr>
          <w:rFonts w:eastAsia="Times New Roman"/>
        </w:rPr>
        <w:t>•</w:t>
      </w:r>
      <w:r w:rsidRPr="00B359E1">
        <w:rPr>
          <w:rFonts w:eastAsia="Times New Roman"/>
        </w:rPr>
        <w:tab/>
        <w:t>Clarification that payments under contract cannot exceed price limitation on contract.</w:t>
      </w:r>
    </w:p>
    <w:p w14:paraId="4C45E355" w14:textId="77777777" w:rsidR="00B359E1" w:rsidRPr="00B359E1" w:rsidRDefault="00B359E1" w:rsidP="00B359E1">
      <w:pPr>
        <w:rPr>
          <w:rFonts w:eastAsia="Times New Roman"/>
        </w:rPr>
      </w:pPr>
      <w:r w:rsidRPr="00B359E1">
        <w:rPr>
          <w:rFonts w:eastAsia="Times New Roman"/>
        </w:rPr>
        <w:t>•</w:t>
      </w:r>
      <w:r w:rsidRPr="00B359E1">
        <w:rPr>
          <w:rFonts w:eastAsia="Times New Roman"/>
        </w:rPr>
        <w:tab/>
        <w:t>Contractor waives rights to specific performance and equitable remedies.</w:t>
      </w:r>
    </w:p>
    <w:p w14:paraId="302F0088" w14:textId="77777777" w:rsidR="00B359E1" w:rsidRPr="00B359E1" w:rsidRDefault="00B359E1" w:rsidP="00B359E1">
      <w:pPr>
        <w:rPr>
          <w:rFonts w:eastAsia="Times New Roman"/>
        </w:rPr>
      </w:pPr>
      <w:r w:rsidRPr="00B359E1">
        <w:rPr>
          <w:rFonts w:eastAsia="Times New Roman"/>
        </w:rPr>
        <w:t>•</w:t>
      </w:r>
      <w:r w:rsidRPr="00B359E1">
        <w:rPr>
          <w:rFonts w:eastAsia="Times New Roman"/>
        </w:rPr>
        <w:tab/>
        <w:t>Addition of categories of anti-discrimination.</w:t>
      </w:r>
    </w:p>
    <w:p w14:paraId="16343448" w14:textId="77777777" w:rsidR="00B359E1" w:rsidRPr="00B359E1" w:rsidRDefault="00B359E1" w:rsidP="00B359E1">
      <w:pPr>
        <w:rPr>
          <w:rFonts w:eastAsia="Times New Roman"/>
        </w:rPr>
      </w:pPr>
      <w:r w:rsidRPr="00B359E1">
        <w:rPr>
          <w:rFonts w:eastAsia="Times New Roman"/>
        </w:rPr>
        <w:t>•</w:t>
      </w:r>
      <w:r w:rsidRPr="00B359E1">
        <w:rPr>
          <w:rFonts w:eastAsia="Times New Roman"/>
        </w:rPr>
        <w:tab/>
        <w:t>Updated P37 allows for use of subcontractors.  Old contract did not.</w:t>
      </w:r>
    </w:p>
    <w:p w14:paraId="6BC65D95" w14:textId="77777777" w:rsidR="00B359E1" w:rsidRPr="00B359E1" w:rsidRDefault="00B359E1" w:rsidP="00B359E1">
      <w:pPr>
        <w:rPr>
          <w:rFonts w:eastAsia="Times New Roman"/>
        </w:rPr>
      </w:pPr>
      <w:r w:rsidRPr="00B359E1">
        <w:rPr>
          <w:rFonts w:eastAsia="Times New Roman"/>
        </w:rPr>
        <w:t>•</w:t>
      </w:r>
      <w:r w:rsidRPr="00B359E1">
        <w:rPr>
          <w:rFonts w:eastAsia="Times New Roman"/>
        </w:rPr>
        <w:tab/>
        <w:t>Indemnification language in new P37 is broader – better language.</w:t>
      </w:r>
    </w:p>
    <w:p w14:paraId="34011C82" w14:textId="77777777" w:rsidR="00B359E1" w:rsidRPr="00B359E1" w:rsidRDefault="00B359E1" w:rsidP="00B359E1">
      <w:pPr>
        <w:rPr>
          <w:rFonts w:eastAsia="Times New Roman"/>
        </w:rPr>
      </w:pPr>
      <w:r w:rsidRPr="00B359E1">
        <w:rPr>
          <w:rFonts w:eastAsia="Times New Roman"/>
        </w:rPr>
        <w:t>•</w:t>
      </w:r>
      <w:r w:rsidRPr="00B359E1">
        <w:rPr>
          <w:rFonts w:eastAsia="Times New Roman"/>
        </w:rPr>
        <w:tab/>
        <w:t xml:space="preserve">New P37 contract includes further assurances language which could be useful if you need the contractor to execute additional documents for administration or enforcement of contract. </w:t>
      </w:r>
    </w:p>
    <w:p w14:paraId="3C041A13" w14:textId="77777777" w:rsidR="00B359E1" w:rsidRPr="00B359E1" w:rsidRDefault="00B359E1" w:rsidP="00B359E1">
      <w:pPr>
        <w:rPr>
          <w:rFonts w:eastAsia="Times New Roman"/>
        </w:rPr>
      </w:pPr>
    </w:p>
    <w:p w14:paraId="288E748E" w14:textId="77777777" w:rsidR="00117D86" w:rsidRDefault="00117D86" w:rsidP="00117D86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117D86">
        <w:rPr>
          <w:rFonts w:eastAsia="Times New Roman"/>
          <w:b/>
          <w:bCs/>
        </w:rPr>
        <w:t>The RFP does not state any specific rates for Pre-ETS services. Does NH utilize any standard rates across vendors?</w:t>
      </w:r>
    </w:p>
    <w:p w14:paraId="26083580" w14:textId="64E362D7" w:rsidR="00AE5E73" w:rsidRDefault="00AE5E73" w:rsidP="00AE5E73">
      <w:pPr>
        <w:rPr>
          <w:rFonts w:eastAsia="Times New Roman"/>
        </w:rPr>
      </w:pPr>
      <w:r w:rsidRPr="00435C57">
        <w:rPr>
          <w:rFonts w:eastAsia="Times New Roman"/>
        </w:rPr>
        <w:t xml:space="preserve">VRNH </w:t>
      </w:r>
      <w:r w:rsidR="007F33EF">
        <w:rPr>
          <w:rFonts w:eastAsia="Times New Roman"/>
        </w:rPr>
        <w:t>applies a cost methodology analysis</w:t>
      </w:r>
      <w:r w:rsidR="00602748">
        <w:rPr>
          <w:rFonts w:eastAsia="Times New Roman"/>
        </w:rPr>
        <w:t xml:space="preserve"> for Pre-ETS </w:t>
      </w:r>
      <w:r w:rsidR="00795C63">
        <w:rPr>
          <w:rFonts w:eastAsia="Times New Roman"/>
        </w:rPr>
        <w:t>services,</w:t>
      </w:r>
      <w:r w:rsidR="00602748">
        <w:rPr>
          <w:rFonts w:eastAsia="Times New Roman"/>
        </w:rPr>
        <w:t xml:space="preserve"> consideration </w:t>
      </w:r>
      <w:r w:rsidR="00BA718F">
        <w:rPr>
          <w:rFonts w:eastAsia="Times New Roman"/>
        </w:rPr>
        <w:t xml:space="preserve">is given </w:t>
      </w:r>
      <w:r w:rsidR="0069438B">
        <w:rPr>
          <w:rFonts w:eastAsia="Times New Roman"/>
        </w:rPr>
        <w:t xml:space="preserve">to the service delivery model </w:t>
      </w:r>
      <w:r w:rsidR="00510787">
        <w:rPr>
          <w:rFonts w:eastAsia="Times New Roman"/>
        </w:rPr>
        <w:t xml:space="preserve">proposed </w:t>
      </w:r>
      <w:r w:rsidR="00290933">
        <w:rPr>
          <w:rFonts w:eastAsia="Times New Roman"/>
        </w:rPr>
        <w:t xml:space="preserve">and or </w:t>
      </w:r>
      <w:r w:rsidR="0069438B">
        <w:rPr>
          <w:rFonts w:eastAsia="Times New Roman"/>
        </w:rPr>
        <w:t xml:space="preserve">provided. </w:t>
      </w:r>
      <w:r w:rsidR="00510787">
        <w:rPr>
          <w:rFonts w:eastAsia="Times New Roman"/>
        </w:rPr>
        <w:t xml:space="preserve">Standard </w:t>
      </w:r>
      <w:r w:rsidR="001D6776">
        <w:rPr>
          <w:rFonts w:eastAsia="Times New Roman"/>
        </w:rPr>
        <w:t xml:space="preserve">hourly </w:t>
      </w:r>
      <w:r w:rsidR="00510787">
        <w:rPr>
          <w:rFonts w:eastAsia="Times New Roman"/>
        </w:rPr>
        <w:t xml:space="preserve">rate ranges are applied. </w:t>
      </w:r>
    </w:p>
    <w:p w14:paraId="1BF443BA" w14:textId="77777777" w:rsidR="00795C63" w:rsidRPr="00435C57" w:rsidRDefault="00795C63" w:rsidP="00AE5E73">
      <w:pPr>
        <w:rPr>
          <w:rFonts w:eastAsia="Times New Roman"/>
        </w:rPr>
      </w:pPr>
    </w:p>
    <w:p w14:paraId="7C1A40C7" w14:textId="77777777" w:rsidR="00117D86" w:rsidRDefault="00117D86" w:rsidP="00117D86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117D86">
        <w:rPr>
          <w:rFonts w:eastAsia="Times New Roman"/>
          <w:b/>
          <w:bCs/>
        </w:rPr>
        <w:t>Can the state describe how students will be identified as potentially eligible and assigned to Pre-ETS vendors?</w:t>
      </w:r>
    </w:p>
    <w:p w14:paraId="48A90525" w14:textId="029E50D2" w:rsidR="0085325E" w:rsidRDefault="0085325E" w:rsidP="0085325E">
      <w:pPr>
        <w:rPr>
          <w:rFonts w:eastAsia="Times New Roman"/>
          <w:b/>
          <w:bCs/>
        </w:rPr>
      </w:pPr>
      <w:r w:rsidRPr="00795C63">
        <w:rPr>
          <w:rFonts w:eastAsia="Times New Roman"/>
        </w:rPr>
        <w:t xml:space="preserve">The proposed vendor </w:t>
      </w:r>
      <w:r w:rsidR="00BA23E1">
        <w:rPr>
          <w:rFonts w:eastAsia="Times New Roman"/>
        </w:rPr>
        <w:t>provides outreach to school</w:t>
      </w:r>
      <w:r w:rsidR="00AD587E">
        <w:rPr>
          <w:rFonts w:eastAsia="Times New Roman"/>
        </w:rPr>
        <w:t xml:space="preserve"> districts</w:t>
      </w:r>
      <w:r w:rsidR="00BA23E1">
        <w:rPr>
          <w:rFonts w:eastAsia="Times New Roman"/>
        </w:rPr>
        <w:t xml:space="preserve"> working</w:t>
      </w:r>
      <w:r w:rsidRPr="00795C63">
        <w:rPr>
          <w:rFonts w:eastAsia="Times New Roman"/>
        </w:rPr>
        <w:t xml:space="preserve"> in collaboration with </w:t>
      </w:r>
      <w:r w:rsidR="00BC1C2E" w:rsidRPr="00795C63">
        <w:rPr>
          <w:rFonts w:eastAsia="Times New Roman"/>
        </w:rPr>
        <w:t>VRNH</w:t>
      </w:r>
      <w:r w:rsidR="00BA23E1">
        <w:rPr>
          <w:rFonts w:eastAsia="Times New Roman"/>
        </w:rPr>
        <w:t xml:space="preserve"> to identify</w:t>
      </w:r>
      <w:r w:rsidR="00AD587E">
        <w:rPr>
          <w:rFonts w:eastAsia="Times New Roman"/>
        </w:rPr>
        <w:t xml:space="preserve"> potentially eligible </w:t>
      </w:r>
      <w:r w:rsidR="005054BF">
        <w:rPr>
          <w:rFonts w:eastAsia="Times New Roman"/>
        </w:rPr>
        <w:t>students</w:t>
      </w:r>
      <w:r w:rsidR="00EF7BD8">
        <w:rPr>
          <w:rFonts w:eastAsia="Times New Roman"/>
        </w:rPr>
        <w:t xml:space="preserve"> with a disability. </w:t>
      </w:r>
    </w:p>
    <w:p w14:paraId="477B3663" w14:textId="77777777" w:rsidR="00795C63" w:rsidRPr="0085325E" w:rsidRDefault="00795C63" w:rsidP="0085325E">
      <w:pPr>
        <w:rPr>
          <w:rFonts w:eastAsia="Times New Roman"/>
          <w:b/>
          <w:bCs/>
        </w:rPr>
      </w:pPr>
    </w:p>
    <w:p w14:paraId="1634004A" w14:textId="77777777" w:rsidR="00117D86" w:rsidRDefault="00117D86" w:rsidP="00117D86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117D86">
        <w:rPr>
          <w:rFonts w:eastAsia="Times New Roman"/>
          <w:b/>
          <w:bCs/>
        </w:rPr>
        <w:t xml:space="preserve">Are virtual services acceptable?  </w:t>
      </w:r>
    </w:p>
    <w:p w14:paraId="731A0F1F" w14:textId="7DAB75CB" w:rsidR="00795C63" w:rsidRDefault="0018611A" w:rsidP="0018611A">
      <w:pPr>
        <w:rPr>
          <w:rFonts w:eastAsia="Times New Roman"/>
        </w:rPr>
      </w:pPr>
      <w:r w:rsidRPr="00333BBD">
        <w:rPr>
          <w:rFonts w:eastAsia="Times New Roman"/>
        </w:rPr>
        <w:t xml:space="preserve">The vendor may </w:t>
      </w:r>
      <w:r w:rsidR="00B241DD" w:rsidRPr="00333BBD">
        <w:rPr>
          <w:rFonts w:eastAsia="Times New Roman"/>
        </w:rPr>
        <w:t xml:space="preserve">propose either a virtual or in </w:t>
      </w:r>
      <w:r w:rsidR="00333BBD" w:rsidRPr="00333BBD">
        <w:rPr>
          <w:rFonts w:eastAsia="Times New Roman"/>
        </w:rPr>
        <w:t xml:space="preserve">person </w:t>
      </w:r>
      <w:r w:rsidR="00481AAC">
        <w:rPr>
          <w:rFonts w:eastAsia="Times New Roman"/>
        </w:rPr>
        <w:t xml:space="preserve">or combined </w:t>
      </w:r>
      <w:r w:rsidR="00333BBD" w:rsidRPr="00333BBD">
        <w:rPr>
          <w:rFonts w:eastAsia="Times New Roman"/>
        </w:rPr>
        <w:t>Pre</w:t>
      </w:r>
      <w:r w:rsidR="00DB71E1" w:rsidRPr="00333BBD">
        <w:rPr>
          <w:rFonts w:eastAsia="Times New Roman"/>
        </w:rPr>
        <w:t>-ETS</w:t>
      </w:r>
      <w:r w:rsidRPr="00333BBD">
        <w:rPr>
          <w:rFonts w:eastAsia="Times New Roman"/>
        </w:rPr>
        <w:t xml:space="preserve"> </w:t>
      </w:r>
      <w:r w:rsidR="00B241DD" w:rsidRPr="00333BBD">
        <w:rPr>
          <w:rFonts w:eastAsia="Times New Roman"/>
        </w:rPr>
        <w:t xml:space="preserve">service </w:t>
      </w:r>
      <w:r w:rsidR="003C06D6" w:rsidRPr="00333BBD">
        <w:rPr>
          <w:rFonts w:eastAsia="Times New Roman"/>
        </w:rPr>
        <w:t xml:space="preserve">delivery </w:t>
      </w:r>
      <w:r w:rsidR="00333BBD" w:rsidRPr="00333BBD">
        <w:rPr>
          <w:rFonts w:eastAsia="Times New Roman"/>
        </w:rPr>
        <w:t xml:space="preserve">approach. </w:t>
      </w:r>
    </w:p>
    <w:p w14:paraId="2F8BF4B3" w14:textId="5CE25D16" w:rsidR="0018611A" w:rsidRPr="00333BBD" w:rsidRDefault="00B241DD" w:rsidP="0018611A">
      <w:pPr>
        <w:rPr>
          <w:rFonts w:eastAsia="Times New Roman"/>
        </w:rPr>
      </w:pPr>
      <w:r w:rsidRPr="00333BBD">
        <w:rPr>
          <w:rFonts w:eastAsia="Times New Roman"/>
        </w:rPr>
        <w:t xml:space="preserve"> </w:t>
      </w:r>
    </w:p>
    <w:p w14:paraId="63FBE33C" w14:textId="29CE8EE9" w:rsidR="00117D86" w:rsidRDefault="00117D86" w:rsidP="00117D86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117D86">
        <w:rPr>
          <w:rFonts w:eastAsia="Times New Roman"/>
          <w:b/>
          <w:bCs/>
        </w:rPr>
        <w:t xml:space="preserve">How many </w:t>
      </w:r>
      <w:proofErr w:type="gramStart"/>
      <w:r w:rsidR="0018611A" w:rsidRPr="00117D86">
        <w:rPr>
          <w:rFonts w:eastAsia="Times New Roman"/>
          <w:b/>
          <w:bCs/>
        </w:rPr>
        <w:t>youth</w:t>
      </w:r>
      <w:proofErr w:type="gramEnd"/>
      <w:r w:rsidR="0018611A">
        <w:rPr>
          <w:rFonts w:eastAsia="Times New Roman"/>
          <w:b/>
          <w:bCs/>
        </w:rPr>
        <w:t xml:space="preserve"> </w:t>
      </w:r>
      <w:r w:rsidRPr="00117D86">
        <w:rPr>
          <w:rFonts w:eastAsia="Times New Roman"/>
          <w:b/>
          <w:bCs/>
        </w:rPr>
        <w:t>were provided Pre-ETS across the state last year?</w:t>
      </w:r>
    </w:p>
    <w:p w14:paraId="5CFB9A10" w14:textId="6A5211C7" w:rsidR="00795C63" w:rsidRDefault="00B457F6" w:rsidP="007647A0">
      <w:pPr>
        <w:rPr>
          <w:rFonts w:eastAsia="Times New Roman"/>
        </w:rPr>
      </w:pPr>
      <w:r>
        <w:rPr>
          <w:rFonts w:eastAsia="Times New Roman"/>
        </w:rPr>
        <w:t xml:space="preserve">In </w:t>
      </w:r>
      <w:r w:rsidR="006E73D0">
        <w:rPr>
          <w:rFonts w:eastAsia="Times New Roman"/>
        </w:rPr>
        <w:t>P</w:t>
      </w:r>
      <w:r>
        <w:rPr>
          <w:rFonts w:eastAsia="Times New Roman"/>
        </w:rPr>
        <w:t xml:space="preserve">Y </w:t>
      </w:r>
      <w:r w:rsidR="00B623FA">
        <w:rPr>
          <w:rFonts w:eastAsia="Times New Roman"/>
        </w:rPr>
        <w:t xml:space="preserve">2021, </w:t>
      </w:r>
      <w:r w:rsidR="00B623FA" w:rsidRPr="00C447E9">
        <w:rPr>
          <w:rFonts w:eastAsia="Times New Roman"/>
        </w:rPr>
        <w:t>approximately</w:t>
      </w:r>
      <w:r w:rsidR="00C447E9" w:rsidRPr="00C447E9">
        <w:rPr>
          <w:rFonts w:eastAsia="Times New Roman"/>
        </w:rPr>
        <w:t xml:space="preserve"> </w:t>
      </w:r>
      <w:r w:rsidR="00664199" w:rsidRPr="00664199">
        <w:rPr>
          <w:rFonts w:eastAsia="Times New Roman"/>
        </w:rPr>
        <w:t xml:space="preserve">1,020 </w:t>
      </w:r>
      <w:r>
        <w:rPr>
          <w:rFonts w:eastAsia="Times New Roman"/>
        </w:rPr>
        <w:t xml:space="preserve">students with disabilities </w:t>
      </w:r>
      <w:r w:rsidR="00664199" w:rsidRPr="00664199">
        <w:rPr>
          <w:rFonts w:eastAsia="Times New Roman"/>
        </w:rPr>
        <w:t xml:space="preserve">received </w:t>
      </w:r>
      <w:r w:rsidR="006E73D0">
        <w:rPr>
          <w:rFonts w:eastAsia="Times New Roman"/>
        </w:rPr>
        <w:t xml:space="preserve">Pre-ETS services. </w:t>
      </w:r>
    </w:p>
    <w:p w14:paraId="73678D30" w14:textId="77777777" w:rsidR="006E73D0" w:rsidRPr="00C447E9" w:rsidRDefault="006E73D0" w:rsidP="007647A0">
      <w:pPr>
        <w:rPr>
          <w:rFonts w:eastAsia="Times New Roman"/>
        </w:rPr>
      </w:pPr>
    </w:p>
    <w:p w14:paraId="51495228" w14:textId="77777777" w:rsidR="00117D86" w:rsidRPr="00117D86" w:rsidRDefault="00117D86" w:rsidP="00117D86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117D86">
        <w:rPr>
          <w:rFonts w:eastAsia="Times New Roman"/>
          <w:b/>
          <w:bCs/>
        </w:rPr>
        <w:t>Currently, how many schools do not have a Pre ETS provider?</w:t>
      </w:r>
    </w:p>
    <w:p w14:paraId="4CF1D71C" w14:textId="02CBCD9F" w:rsidR="008C0FA9" w:rsidRPr="00EB07CD" w:rsidRDefault="00DF71EE">
      <w:r>
        <w:t xml:space="preserve">VRNH offers Pre-ETS services to students with </w:t>
      </w:r>
      <w:r w:rsidR="00B623FA">
        <w:t>disabilities</w:t>
      </w:r>
      <w:r w:rsidR="00B803B9">
        <w:t xml:space="preserve"> statewide</w:t>
      </w:r>
      <w:r w:rsidR="00D34873">
        <w:t xml:space="preserve">. </w:t>
      </w:r>
      <w:r w:rsidR="006059BD">
        <w:t>VRNH has a r</w:t>
      </w:r>
      <w:r w:rsidR="009543E7">
        <w:t>epresentative assigned all p</w:t>
      </w:r>
      <w:r w:rsidR="00477B49">
        <w:t xml:space="preserve">ublic and private schools. </w:t>
      </w:r>
      <w:r w:rsidR="008902F1">
        <w:t xml:space="preserve">VRNH </w:t>
      </w:r>
      <w:r w:rsidR="005E42D4">
        <w:t>offers Pre-ETS services</w:t>
      </w:r>
      <w:r w:rsidR="00477B49">
        <w:t xml:space="preserve"> to </w:t>
      </w:r>
      <w:r w:rsidR="004E678A">
        <w:t>students with disability</w:t>
      </w:r>
      <w:r w:rsidR="001100C5">
        <w:t xml:space="preserve"> either provided by VRNH or Community Rehabilitation Providers. </w:t>
      </w:r>
      <w:r w:rsidR="005E42D4">
        <w:t xml:space="preserve"> </w:t>
      </w:r>
    </w:p>
    <w:sectPr w:rsidR="008C0FA9" w:rsidRPr="00EB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7C3"/>
    <w:multiLevelType w:val="hybridMultilevel"/>
    <w:tmpl w:val="C09E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93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86"/>
    <w:rsid w:val="000D5D85"/>
    <w:rsid w:val="000F4DF4"/>
    <w:rsid w:val="001100C5"/>
    <w:rsid w:val="00117D86"/>
    <w:rsid w:val="001736EF"/>
    <w:rsid w:val="0018611A"/>
    <w:rsid w:val="001941D5"/>
    <w:rsid w:val="001D6776"/>
    <w:rsid w:val="001F4C74"/>
    <w:rsid w:val="00277415"/>
    <w:rsid w:val="00290933"/>
    <w:rsid w:val="002D6E87"/>
    <w:rsid w:val="002F5B68"/>
    <w:rsid w:val="00332EA9"/>
    <w:rsid w:val="00333BBD"/>
    <w:rsid w:val="00354626"/>
    <w:rsid w:val="003A5799"/>
    <w:rsid w:val="003C06D6"/>
    <w:rsid w:val="00435C57"/>
    <w:rsid w:val="00457782"/>
    <w:rsid w:val="004721A0"/>
    <w:rsid w:val="00477B49"/>
    <w:rsid w:val="00481AAC"/>
    <w:rsid w:val="004A2C81"/>
    <w:rsid w:val="004C5E66"/>
    <w:rsid w:val="004E678A"/>
    <w:rsid w:val="004F5708"/>
    <w:rsid w:val="005054BF"/>
    <w:rsid w:val="00510787"/>
    <w:rsid w:val="0058036D"/>
    <w:rsid w:val="005E42D4"/>
    <w:rsid w:val="005F5959"/>
    <w:rsid w:val="00602748"/>
    <w:rsid w:val="006059BD"/>
    <w:rsid w:val="00650518"/>
    <w:rsid w:val="00664199"/>
    <w:rsid w:val="0069295A"/>
    <w:rsid w:val="0069438B"/>
    <w:rsid w:val="006E73D0"/>
    <w:rsid w:val="007647A0"/>
    <w:rsid w:val="00795C63"/>
    <w:rsid w:val="007F33EF"/>
    <w:rsid w:val="007F76CF"/>
    <w:rsid w:val="0085325E"/>
    <w:rsid w:val="008650AE"/>
    <w:rsid w:val="0086623B"/>
    <w:rsid w:val="008902F1"/>
    <w:rsid w:val="00892755"/>
    <w:rsid w:val="008C7E1B"/>
    <w:rsid w:val="009543E7"/>
    <w:rsid w:val="009A586B"/>
    <w:rsid w:val="009E4BCF"/>
    <w:rsid w:val="009F62D4"/>
    <w:rsid w:val="00AA2E9C"/>
    <w:rsid w:val="00AD587E"/>
    <w:rsid w:val="00AE5E73"/>
    <w:rsid w:val="00B14E27"/>
    <w:rsid w:val="00B241DD"/>
    <w:rsid w:val="00B30961"/>
    <w:rsid w:val="00B359E1"/>
    <w:rsid w:val="00B457F6"/>
    <w:rsid w:val="00B623FA"/>
    <w:rsid w:val="00B803B9"/>
    <w:rsid w:val="00B819AA"/>
    <w:rsid w:val="00BA23E1"/>
    <w:rsid w:val="00BA718F"/>
    <w:rsid w:val="00BC1C2E"/>
    <w:rsid w:val="00C447E9"/>
    <w:rsid w:val="00C737A7"/>
    <w:rsid w:val="00C779B5"/>
    <w:rsid w:val="00C957B5"/>
    <w:rsid w:val="00D23F37"/>
    <w:rsid w:val="00D2766F"/>
    <w:rsid w:val="00D34873"/>
    <w:rsid w:val="00D57BE3"/>
    <w:rsid w:val="00DA252C"/>
    <w:rsid w:val="00DB71E1"/>
    <w:rsid w:val="00DD7546"/>
    <w:rsid w:val="00DF71EE"/>
    <w:rsid w:val="00E821C3"/>
    <w:rsid w:val="00EB07CD"/>
    <w:rsid w:val="00EF7BD8"/>
    <w:rsid w:val="00F32E32"/>
    <w:rsid w:val="00F33245"/>
    <w:rsid w:val="00F9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F150"/>
  <w15:chartTrackingRefBased/>
  <w15:docId w15:val="{05CA7779-B6D8-4071-88E9-56CC24F4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8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54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626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626"/>
    <w:rPr>
      <w:rFonts w:ascii="Calibri" w:hAnsi="Calibri" w:cs="Calibr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92deae9-1c4c-42c8-a310-5088af55ba74}" enabled="0" method="" siteId="{992deae9-1c4c-42c8-a310-5088af55ba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4</DocSecurity>
  <Lines>16</Lines>
  <Paragraphs>4</Paragraphs>
  <ScaleCrop>false</ScaleCrop>
  <Company>State of New Hampshire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Sabolevski, Joy</dc:creator>
  <cp:keywords/>
  <dc:description/>
  <cp:lastModifiedBy>Littlefield, Lynn</cp:lastModifiedBy>
  <cp:revision>2</cp:revision>
  <dcterms:created xsi:type="dcterms:W3CDTF">2023-08-14T18:10:00Z</dcterms:created>
  <dcterms:modified xsi:type="dcterms:W3CDTF">2023-08-14T18:10:00Z</dcterms:modified>
</cp:coreProperties>
</file>