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05B" w14:textId="77777777" w:rsidR="001E04E4" w:rsidRDefault="001E04E4" w:rsidP="00F14BBF">
      <w:pPr>
        <w:pStyle w:val="Heading1"/>
        <w:ind w:left="8640"/>
        <w:jc w:val="left"/>
        <w:rPr>
          <w:rFonts w:ascii="Arial" w:hAnsi="Arial"/>
          <w:b w:val="0"/>
          <w:i w:val="0"/>
          <w:sz w:val="20"/>
        </w:rPr>
      </w:pPr>
      <w:r>
        <w:rPr>
          <w:rFonts w:ascii="Arial" w:hAnsi="Arial"/>
          <w:b w:val="0"/>
          <w:i w:val="0"/>
          <w:sz w:val="20"/>
        </w:rPr>
        <w:t xml:space="preserve">ATTACHMENT </w:t>
      </w:r>
      <w:r w:rsidR="00F0038C">
        <w:rPr>
          <w:rFonts w:ascii="Arial" w:hAnsi="Arial"/>
          <w:b w:val="0"/>
          <w:i w:val="0"/>
          <w:sz w:val="20"/>
        </w:rPr>
        <w:t>U</w:t>
      </w:r>
    </w:p>
    <w:p w14:paraId="1364FF55" w14:textId="77777777" w:rsidR="001E04E4" w:rsidRDefault="00692319">
      <w:pPr>
        <w:pStyle w:val="Heading1"/>
        <w:rPr>
          <w:rFonts w:ascii="Arial" w:hAnsi="Arial"/>
          <w:sz w:val="20"/>
        </w:rPr>
      </w:pPr>
      <w:r>
        <w:rPr>
          <w:rFonts w:ascii="Arial" w:hAnsi="Arial"/>
          <w:sz w:val="20"/>
        </w:rPr>
        <w:t>AT-</w:t>
      </w:r>
      <w:r w:rsidR="00256C89">
        <w:rPr>
          <w:rFonts w:ascii="Arial" w:hAnsi="Arial"/>
          <w:sz w:val="20"/>
        </w:rPr>
        <w:t>RISK SUPPER</w:t>
      </w:r>
      <w:r w:rsidR="00056CF2" w:rsidRPr="002B2354">
        <w:rPr>
          <w:rFonts w:ascii="Arial" w:hAnsi="Arial"/>
          <w:sz w:val="20"/>
        </w:rPr>
        <w:t xml:space="preserve"> </w:t>
      </w:r>
      <w:r w:rsidR="00256C89">
        <w:rPr>
          <w:rFonts w:ascii="Arial" w:hAnsi="Arial"/>
          <w:sz w:val="20"/>
        </w:rPr>
        <w:t xml:space="preserve">MEALS </w:t>
      </w:r>
      <w:r w:rsidR="00056CF2" w:rsidRPr="002B2354">
        <w:rPr>
          <w:rFonts w:ascii="Arial" w:hAnsi="Arial"/>
          <w:sz w:val="20"/>
        </w:rPr>
        <w:t>PROGRAM</w:t>
      </w:r>
      <w:r w:rsidR="007D3B5A" w:rsidRPr="002B2354">
        <w:rPr>
          <w:rFonts w:ascii="Arial" w:hAnsi="Arial"/>
          <w:sz w:val="20"/>
        </w:rPr>
        <w:t xml:space="preserve"> APPROVAL</w:t>
      </w:r>
    </w:p>
    <w:p w14:paraId="24A4256A" w14:textId="77777777" w:rsidR="006A5A65" w:rsidRPr="00A91173" w:rsidRDefault="006A5A65" w:rsidP="006A5A65">
      <w:pPr>
        <w:rPr>
          <w:sz w:val="10"/>
          <w:szCs w:val="10"/>
        </w:rPr>
      </w:pPr>
    </w:p>
    <w:p w14:paraId="483C1C90" w14:textId="77777777" w:rsidR="006A5A65" w:rsidRPr="005577D8" w:rsidRDefault="006A5A65" w:rsidP="006A5A65">
      <w:pPr>
        <w:tabs>
          <w:tab w:val="left" w:pos="720"/>
        </w:tabs>
        <w:ind w:left="720" w:hanging="720"/>
        <w:rPr>
          <w:b/>
          <w:i/>
        </w:rPr>
      </w:pPr>
      <w:r w:rsidRPr="006A5A65">
        <w:rPr>
          <w:i/>
          <w:sz w:val="18"/>
          <w:szCs w:val="18"/>
        </w:rPr>
        <w:t>NOTE:</w:t>
      </w:r>
      <w:r w:rsidRPr="006A5A65">
        <w:rPr>
          <w:i/>
          <w:sz w:val="18"/>
          <w:szCs w:val="18"/>
        </w:rPr>
        <w:tab/>
      </w:r>
      <w:r w:rsidRPr="005577D8">
        <w:rPr>
          <w:b/>
          <w:i/>
        </w:rPr>
        <w:t xml:space="preserve">Programs must attach a copy of the first month's </w:t>
      </w:r>
      <w:r w:rsidR="00802444" w:rsidRPr="005577D8">
        <w:rPr>
          <w:b/>
          <w:i/>
        </w:rPr>
        <w:t xml:space="preserve">supper </w:t>
      </w:r>
      <w:r w:rsidRPr="005577D8">
        <w:rPr>
          <w:b/>
          <w:i/>
        </w:rPr>
        <w:t xml:space="preserve">menu and </w:t>
      </w:r>
      <w:r w:rsidR="009469E0" w:rsidRPr="005577D8">
        <w:rPr>
          <w:b/>
          <w:i/>
        </w:rPr>
        <w:t>include the Educational</w:t>
      </w:r>
      <w:r w:rsidRPr="005577D8">
        <w:rPr>
          <w:b/>
          <w:i/>
        </w:rPr>
        <w:t xml:space="preserve"> </w:t>
      </w:r>
      <w:r w:rsidR="009469E0" w:rsidRPr="005577D8">
        <w:rPr>
          <w:b/>
          <w:i/>
        </w:rPr>
        <w:t>C</w:t>
      </w:r>
      <w:r w:rsidRPr="005577D8">
        <w:rPr>
          <w:b/>
          <w:i/>
        </w:rPr>
        <w:t xml:space="preserve">omponent </w:t>
      </w:r>
      <w:r w:rsidR="009469E0" w:rsidRPr="005577D8">
        <w:rPr>
          <w:b/>
          <w:i/>
        </w:rPr>
        <w:t xml:space="preserve">Document </w:t>
      </w:r>
      <w:r w:rsidRPr="005577D8">
        <w:rPr>
          <w:b/>
          <w:i/>
        </w:rPr>
        <w:t xml:space="preserve">associated with the </w:t>
      </w:r>
      <w:r w:rsidR="00256C89" w:rsidRPr="005577D8">
        <w:rPr>
          <w:b/>
          <w:i/>
          <w:u w:val="single"/>
        </w:rPr>
        <w:t>At-Risk Supper Meals Program</w:t>
      </w:r>
      <w:r w:rsidR="00256C89" w:rsidRPr="005577D8">
        <w:rPr>
          <w:b/>
          <w:i/>
        </w:rPr>
        <w:t>. (ARSP)</w:t>
      </w:r>
    </w:p>
    <w:p w14:paraId="45209DF9" w14:textId="77777777" w:rsidR="006A5A65" w:rsidRPr="00A91173" w:rsidRDefault="006A5A65" w:rsidP="006A5A65">
      <w:pPr>
        <w:rPr>
          <w:sz w:val="10"/>
          <w:szCs w:val="10"/>
        </w:rPr>
      </w:pPr>
    </w:p>
    <w:p w14:paraId="0F59353F" w14:textId="77777777" w:rsidR="006231B0" w:rsidRPr="002B2354" w:rsidRDefault="006A5A65" w:rsidP="00C40921">
      <w:pPr>
        <w:tabs>
          <w:tab w:val="left" w:pos="4590"/>
          <w:tab w:val="left" w:pos="10890"/>
        </w:tabs>
        <w:rPr>
          <w:b/>
          <w:sz w:val="18"/>
          <w:szCs w:val="18"/>
          <w:u w:val="single"/>
        </w:rPr>
      </w:pPr>
      <w:r w:rsidRPr="00F211F9">
        <w:t>SAU</w:t>
      </w:r>
      <w:r w:rsidR="00C40921">
        <w:t xml:space="preserve"> </w:t>
      </w:r>
      <w:r w:rsidRPr="00F211F9">
        <w:t xml:space="preserve"># or Name </w:t>
      </w:r>
      <w:r w:rsidR="00C40921">
        <w:t xml:space="preserve">of Non-Public School or </w:t>
      </w:r>
      <w:r w:rsidRPr="00F211F9">
        <w:t>Residential In</w:t>
      </w:r>
      <w:r w:rsidR="00C40921">
        <w:t>stitution</w:t>
      </w:r>
      <w:r w:rsidR="00213D18">
        <w:t>/</w:t>
      </w:r>
      <w:r w:rsidR="00915EA5">
        <w:t xml:space="preserve">CACFP </w:t>
      </w:r>
      <w:r w:rsidR="00213D18">
        <w:t>Sponsor</w:t>
      </w:r>
      <w:r w:rsidRPr="00F211F9">
        <w:rPr>
          <w:u w:val="single"/>
        </w:rPr>
        <w:tab/>
      </w:r>
    </w:p>
    <w:p w14:paraId="6C5C78EB" w14:textId="77777777" w:rsidR="006A5A65" w:rsidRPr="00A91173" w:rsidRDefault="006A5A65" w:rsidP="006A5A65">
      <w:pPr>
        <w:tabs>
          <w:tab w:val="left" w:pos="4590"/>
          <w:tab w:val="left" w:pos="10530"/>
        </w:tabs>
        <w:rPr>
          <w:b/>
          <w:sz w:val="10"/>
          <w:szCs w:val="10"/>
          <w:u w:val="single"/>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304"/>
        <w:gridCol w:w="1350"/>
        <w:gridCol w:w="1260"/>
        <w:gridCol w:w="1170"/>
        <w:gridCol w:w="1080"/>
        <w:gridCol w:w="283"/>
        <w:gridCol w:w="1161"/>
      </w:tblGrid>
      <w:tr w:rsidR="00DE263C" w:rsidRPr="00023E58" w14:paraId="587D2BE1" w14:textId="77777777" w:rsidTr="00DE263C">
        <w:trPr>
          <w:trHeight w:val="377"/>
        </w:trPr>
        <w:tc>
          <w:tcPr>
            <w:tcW w:w="2178" w:type="dxa"/>
          </w:tcPr>
          <w:p w14:paraId="3297B0B4" w14:textId="77777777" w:rsidR="00DE263C" w:rsidRDefault="00DE263C" w:rsidP="00DE263C">
            <w:pPr>
              <w:jc w:val="center"/>
              <w:rPr>
                <w:b/>
              </w:rPr>
            </w:pPr>
            <w:r>
              <w:rPr>
                <w:b/>
              </w:rPr>
              <w:t>Original At-Risk Determination Year</w:t>
            </w:r>
          </w:p>
        </w:tc>
        <w:tc>
          <w:tcPr>
            <w:tcW w:w="2304" w:type="dxa"/>
          </w:tcPr>
          <w:p w14:paraId="0062C170" w14:textId="77777777" w:rsidR="00DE263C" w:rsidRPr="00023E58" w:rsidRDefault="00DE263C" w:rsidP="00023E58">
            <w:pPr>
              <w:jc w:val="center"/>
              <w:rPr>
                <w:b/>
              </w:rPr>
            </w:pPr>
            <w:r w:rsidRPr="00023E58">
              <w:rPr>
                <w:b/>
              </w:rPr>
              <w:t>School/Site Name</w:t>
            </w:r>
          </w:p>
        </w:tc>
        <w:tc>
          <w:tcPr>
            <w:tcW w:w="1350" w:type="dxa"/>
          </w:tcPr>
          <w:p w14:paraId="67A38335" w14:textId="77777777" w:rsidR="00DE263C" w:rsidRDefault="00DE263C" w:rsidP="00A91173">
            <w:pPr>
              <w:jc w:val="center"/>
              <w:rPr>
                <w:b/>
              </w:rPr>
            </w:pPr>
            <w:r>
              <w:rPr>
                <w:b/>
              </w:rPr>
              <w:t>Grade Span</w:t>
            </w:r>
          </w:p>
        </w:tc>
        <w:tc>
          <w:tcPr>
            <w:tcW w:w="1260" w:type="dxa"/>
          </w:tcPr>
          <w:p w14:paraId="06ED77D4" w14:textId="77777777" w:rsidR="00DE263C" w:rsidRPr="00023E58" w:rsidRDefault="00DE263C" w:rsidP="00023E58">
            <w:pPr>
              <w:jc w:val="center"/>
              <w:rPr>
                <w:b/>
              </w:rPr>
            </w:pPr>
            <w:r w:rsidRPr="00023E58">
              <w:rPr>
                <w:b/>
              </w:rPr>
              <w:t>Start Date</w:t>
            </w:r>
          </w:p>
        </w:tc>
        <w:tc>
          <w:tcPr>
            <w:tcW w:w="1170" w:type="dxa"/>
          </w:tcPr>
          <w:p w14:paraId="5F1AAD45" w14:textId="77777777" w:rsidR="00DE263C" w:rsidRPr="00023E58" w:rsidRDefault="00DE263C" w:rsidP="00023E58">
            <w:pPr>
              <w:jc w:val="center"/>
              <w:rPr>
                <w:b/>
              </w:rPr>
            </w:pPr>
            <w:r w:rsidRPr="00023E58">
              <w:rPr>
                <w:b/>
              </w:rPr>
              <w:t>End Date</w:t>
            </w:r>
          </w:p>
        </w:tc>
        <w:tc>
          <w:tcPr>
            <w:tcW w:w="2524" w:type="dxa"/>
            <w:gridSpan w:val="3"/>
            <w:tcBorders>
              <w:right w:val="single" w:sz="4" w:space="0" w:color="auto"/>
            </w:tcBorders>
          </w:tcPr>
          <w:p w14:paraId="1D76252F" w14:textId="77777777" w:rsidR="00DE263C" w:rsidRPr="00E3661D" w:rsidRDefault="00DE263C" w:rsidP="00E3661D">
            <w:pPr>
              <w:jc w:val="center"/>
              <w:rPr>
                <w:b/>
                <w:sz w:val="16"/>
                <w:szCs w:val="16"/>
              </w:rPr>
            </w:pPr>
            <w:r w:rsidRPr="00023E58">
              <w:rPr>
                <w:b/>
              </w:rPr>
              <w:t>Hours of Operation</w:t>
            </w:r>
          </w:p>
        </w:tc>
      </w:tr>
      <w:tr w:rsidR="00DE263C" w:rsidRPr="00023E58" w14:paraId="7437213A" w14:textId="77777777" w:rsidTr="00DE263C">
        <w:trPr>
          <w:trHeight w:val="266"/>
        </w:trPr>
        <w:tc>
          <w:tcPr>
            <w:tcW w:w="2178" w:type="dxa"/>
            <w:shd w:val="clear" w:color="auto" w:fill="D9D9D9"/>
          </w:tcPr>
          <w:p w14:paraId="55092C3B" w14:textId="77777777" w:rsidR="00DE263C" w:rsidRPr="006231B0" w:rsidRDefault="00DE263C" w:rsidP="00FB4E1E">
            <w:pPr>
              <w:jc w:val="center"/>
            </w:pPr>
            <w:r>
              <w:t>Example:  201</w:t>
            </w:r>
            <w:r w:rsidR="00414D47">
              <w:t>8</w:t>
            </w:r>
          </w:p>
        </w:tc>
        <w:tc>
          <w:tcPr>
            <w:tcW w:w="2304" w:type="dxa"/>
            <w:shd w:val="clear" w:color="auto" w:fill="D9D9D9"/>
          </w:tcPr>
          <w:p w14:paraId="5BF2B6F0" w14:textId="77777777" w:rsidR="00DE263C" w:rsidRPr="006231B0" w:rsidRDefault="00DE263C" w:rsidP="00FB4E1E">
            <w:pPr>
              <w:jc w:val="center"/>
            </w:pPr>
            <w:r>
              <w:t>Example:  ABC Elementary School</w:t>
            </w:r>
          </w:p>
        </w:tc>
        <w:tc>
          <w:tcPr>
            <w:tcW w:w="1350" w:type="dxa"/>
            <w:shd w:val="clear" w:color="auto" w:fill="D9D9D9"/>
          </w:tcPr>
          <w:p w14:paraId="0960F76C" w14:textId="77777777" w:rsidR="00DE263C" w:rsidRDefault="00DE263C" w:rsidP="007A2075">
            <w:pPr>
              <w:jc w:val="center"/>
            </w:pPr>
            <w:r>
              <w:t>K-5</w:t>
            </w:r>
          </w:p>
        </w:tc>
        <w:tc>
          <w:tcPr>
            <w:tcW w:w="1260" w:type="dxa"/>
            <w:shd w:val="clear" w:color="auto" w:fill="D9D9D9"/>
          </w:tcPr>
          <w:p w14:paraId="6800A2BA" w14:textId="77777777" w:rsidR="00DE263C" w:rsidRPr="006231B0" w:rsidRDefault="00DE263C" w:rsidP="007A2075">
            <w:pPr>
              <w:jc w:val="center"/>
            </w:pPr>
            <w:r>
              <w:t>8/26/1</w:t>
            </w:r>
            <w:r w:rsidR="00414D47">
              <w:t>8</w:t>
            </w:r>
          </w:p>
        </w:tc>
        <w:tc>
          <w:tcPr>
            <w:tcW w:w="1170" w:type="dxa"/>
            <w:shd w:val="clear" w:color="auto" w:fill="D9D9D9"/>
          </w:tcPr>
          <w:p w14:paraId="7B6FB81F" w14:textId="77777777" w:rsidR="00DE263C" w:rsidRPr="006231B0" w:rsidRDefault="00DE263C" w:rsidP="00E3661D">
            <w:pPr>
              <w:jc w:val="center"/>
            </w:pPr>
            <w:r>
              <w:t>6/12/1</w:t>
            </w:r>
            <w:r w:rsidR="00414D47">
              <w:t>9</w:t>
            </w:r>
          </w:p>
        </w:tc>
        <w:tc>
          <w:tcPr>
            <w:tcW w:w="1080" w:type="dxa"/>
            <w:tcBorders>
              <w:right w:val="single" w:sz="4" w:space="0" w:color="auto"/>
            </w:tcBorders>
            <w:shd w:val="clear" w:color="auto" w:fill="D9D9D9"/>
          </w:tcPr>
          <w:p w14:paraId="07F77573" w14:textId="77777777" w:rsidR="00DE263C" w:rsidRPr="00023E58" w:rsidRDefault="00DE263C" w:rsidP="00023E58">
            <w:pPr>
              <w:jc w:val="center"/>
              <w:rPr>
                <w:sz w:val="18"/>
                <w:szCs w:val="18"/>
              </w:rPr>
            </w:pPr>
            <w:r>
              <w:t>3:00</w:t>
            </w:r>
            <w:r w:rsidRPr="00023E58">
              <w:rPr>
                <w:sz w:val="18"/>
                <w:szCs w:val="18"/>
              </w:rPr>
              <w:t>pm</w:t>
            </w:r>
          </w:p>
        </w:tc>
        <w:tc>
          <w:tcPr>
            <w:tcW w:w="283" w:type="dxa"/>
            <w:tcBorders>
              <w:left w:val="single" w:sz="4" w:space="0" w:color="auto"/>
              <w:right w:val="single" w:sz="4" w:space="0" w:color="auto"/>
            </w:tcBorders>
            <w:shd w:val="clear" w:color="auto" w:fill="D9D9D9"/>
          </w:tcPr>
          <w:p w14:paraId="3B617DBE" w14:textId="77777777" w:rsidR="00DE263C" w:rsidRPr="006231B0" w:rsidRDefault="00DE263C" w:rsidP="00023E58">
            <w:pPr>
              <w:jc w:val="center"/>
            </w:pPr>
            <w:r w:rsidRPr="006231B0">
              <w:t>-</w:t>
            </w:r>
          </w:p>
        </w:tc>
        <w:tc>
          <w:tcPr>
            <w:tcW w:w="1161" w:type="dxa"/>
            <w:tcBorders>
              <w:left w:val="single" w:sz="4" w:space="0" w:color="auto"/>
              <w:bottom w:val="single" w:sz="4" w:space="0" w:color="auto"/>
              <w:right w:val="single" w:sz="4" w:space="0" w:color="auto"/>
            </w:tcBorders>
            <w:shd w:val="clear" w:color="auto" w:fill="D9D9D9"/>
          </w:tcPr>
          <w:p w14:paraId="2621A802" w14:textId="77777777" w:rsidR="00DE263C" w:rsidRPr="006231B0" w:rsidRDefault="00DE263C" w:rsidP="00023E58">
            <w:pPr>
              <w:jc w:val="center"/>
            </w:pPr>
            <w:r>
              <w:t>6:30pm</w:t>
            </w:r>
          </w:p>
        </w:tc>
      </w:tr>
      <w:tr w:rsidR="00DE263C" w:rsidRPr="00023E58" w14:paraId="0DBF93A3" w14:textId="77777777" w:rsidTr="00DE263C">
        <w:trPr>
          <w:trHeight w:val="393"/>
        </w:trPr>
        <w:tc>
          <w:tcPr>
            <w:tcW w:w="2178" w:type="dxa"/>
          </w:tcPr>
          <w:p w14:paraId="0202995F" w14:textId="77777777" w:rsidR="00DE263C" w:rsidRPr="00C14E33" w:rsidRDefault="00DE263C" w:rsidP="002B2354">
            <w:pPr>
              <w:rPr>
                <w:sz w:val="18"/>
                <w:szCs w:val="18"/>
              </w:rPr>
            </w:pPr>
          </w:p>
        </w:tc>
        <w:tc>
          <w:tcPr>
            <w:tcW w:w="2304" w:type="dxa"/>
          </w:tcPr>
          <w:p w14:paraId="38C2892F" w14:textId="77777777" w:rsidR="00DE263C" w:rsidRPr="00C14E33" w:rsidRDefault="00DE263C" w:rsidP="002B2354">
            <w:pPr>
              <w:rPr>
                <w:sz w:val="18"/>
                <w:szCs w:val="18"/>
              </w:rPr>
            </w:pPr>
          </w:p>
        </w:tc>
        <w:tc>
          <w:tcPr>
            <w:tcW w:w="1350" w:type="dxa"/>
          </w:tcPr>
          <w:p w14:paraId="1A15A858" w14:textId="77777777" w:rsidR="00DE263C" w:rsidRPr="00C14E33" w:rsidRDefault="00DE263C" w:rsidP="002B2354">
            <w:pPr>
              <w:rPr>
                <w:sz w:val="18"/>
                <w:szCs w:val="18"/>
              </w:rPr>
            </w:pPr>
          </w:p>
        </w:tc>
        <w:tc>
          <w:tcPr>
            <w:tcW w:w="1260" w:type="dxa"/>
          </w:tcPr>
          <w:p w14:paraId="4BE80166" w14:textId="77777777" w:rsidR="00DE263C" w:rsidRPr="00C14E33" w:rsidRDefault="00DE263C" w:rsidP="002B2354">
            <w:pPr>
              <w:rPr>
                <w:sz w:val="18"/>
                <w:szCs w:val="18"/>
              </w:rPr>
            </w:pPr>
          </w:p>
        </w:tc>
        <w:tc>
          <w:tcPr>
            <w:tcW w:w="1170" w:type="dxa"/>
          </w:tcPr>
          <w:p w14:paraId="1E8A8032" w14:textId="77777777" w:rsidR="00DE263C" w:rsidRPr="00C14E33" w:rsidRDefault="00DE263C" w:rsidP="002B2354">
            <w:pPr>
              <w:rPr>
                <w:sz w:val="18"/>
                <w:szCs w:val="18"/>
              </w:rPr>
            </w:pPr>
          </w:p>
        </w:tc>
        <w:tc>
          <w:tcPr>
            <w:tcW w:w="1080" w:type="dxa"/>
            <w:tcBorders>
              <w:right w:val="single" w:sz="4" w:space="0" w:color="auto"/>
            </w:tcBorders>
            <w:shd w:val="clear" w:color="auto" w:fill="auto"/>
          </w:tcPr>
          <w:p w14:paraId="4264C559" w14:textId="77777777"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14:paraId="2EF3B03D" w14:textId="77777777" w:rsidR="00DE263C" w:rsidRPr="00C14E33" w:rsidRDefault="00DE263C" w:rsidP="002B2354">
            <w:pPr>
              <w:rPr>
                <w:sz w:val="18"/>
                <w:szCs w:val="18"/>
              </w:rPr>
            </w:pPr>
          </w:p>
          <w:p w14:paraId="55BCE3E2" w14:textId="77777777"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4A7F3921" w14:textId="77777777" w:rsidR="00DE263C" w:rsidRPr="00C14E33" w:rsidRDefault="00DE263C" w:rsidP="002B2354">
            <w:pPr>
              <w:rPr>
                <w:sz w:val="18"/>
                <w:szCs w:val="18"/>
              </w:rPr>
            </w:pPr>
          </w:p>
        </w:tc>
      </w:tr>
      <w:tr w:rsidR="00DE263C" w:rsidRPr="00023E58" w14:paraId="40B0A255" w14:textId="77777777" w:rsidTr="00FB4E1E">
        <w:trPr>
          <w:trHeight w:val="406"/>
        </w:trPr>
        <w:tc>
          <w:tcPr>
            <w:tcW w:w="2178" w:type="dxa"/>
          </w:tcPr>
          <w:p w14:paraId="098F963B" w14:textId="77777777" w:rsidR="00DE263C" w:rsidRPr="00C14E33" w:rsidRDefault="00DE263C" w:rsidP="002B2354">
            <w:pPr>
              <w:rPr>
                <w:sz w:val="18"/>
                <w:szCs w:val="18"/>
              </w:rPr>
            </w:pPr>
          </w:p>
        </w:tc>
        <w:tc>
          <w:tcPr>
            <w:tcW w:w="2304" w:type="dxa"/>
          </w:tcPr>
          <w:p w14:paraId="648309E2" w14:textId="77777777" w:rsidR="00DE263C" w:rsidRPr="00C14E33" w:rsidRDefault="00DE263C" w:rsidP="002B2354">
            <w:pPr>
              <w:rPr>
                <w:sz w:val="18"/>
                <w:szCs w:val="18"/>
              </w:rPr>
            </w:pPr>
          </w:p>
        </w:tc>
        <w:tc>
          <w:tcPr>
            <w:tcW w:w="1350" w:type="dxa"/>
          </w:tcPr>
          <w:p w14:paraId="121F02A3" w14:textId="77777777" w:rsidR="00DE263C" w:rsidRPr="00C14E33" w:rsidRDefault="00DE263C" w:rsidP="002B2354">
            <w:pPr>
              <w:rPr>
                <w:sz w:val="18"/>
                <w:szCs w:val="18"/>
              </w:rPr>
            </w:pPr>
          </w:p>
        </w:tc>
        <w:tc>
          <w:tcPr>
            <w:tcW w:w="1260" w:type="dxa"/>
          </w:tcPr>
          <w:p w14:paraId="4AB4F165" w14:textId="77777777" w:rsidR="00DE263C" w:rsidRPr="00C14E33" w:rsidRDefault="00DE263C" w:rsidP="002B2354">
            <w:pPr>
              <w:rPr>
                <w:sz w:val="18"/>
                <w:szCs w:val="18"/>
              </w:rPr>
            </w:pPr>
          </w:p>
        </w:tc>
        <w:tc>
          <w:tcPr>
            <w:tcW w:w="1170" w:type="dxa"/>
          </w:tcPr>
          <w:p w14:paraId="1A9D82CA" w14:textId="77777777" w:rsidR="00DE263C" w:rsidRPr="00C14E33" w:rsidRDefault="00DE263C" w:rsidP="002B2354">
            <w:pPr>
              <w:rPr>
                <w:sz w:val="18"/>
                <w:szCs w:val="18"/>
              </w:rPr>
            </w:pPr>
          </w:p>
        </w:tc>
        <w:tc>
          <w:tcPr>
            <w:tcW w:w="1080" w:type="dxa"/>
            <w:tcBorders>
              <w:right w:val="single" w:sz="4" w:space="0" w:color="auto"/>
            </w:tcBorders>
            <w:shd w:val="clear" w:color="auto" w:fill="auto"/>
          </w:tcPr>
          <w:p w14:paraId="27AF43B8" w14:textId="77777777"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14:paraId="09C5B680" w14:textId="77777777" w:rsidR="00DE263C" w:rsidRPr="00C14E33" w:rsidRDefault="00DE263C" w:rsidP="002B2354">
            <w:pPr>
              <w:rPr>
                <w:sz w:val="18"/>
                <w:szCs w:val="18"/>
              </w:rPr>
            </w:pPr>
          </w:p>
          <w:p w14:paraId="00F6F903" w14:textId="77777777"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1DBB9786" w14:textId="77777777" w:rsidR="00DE263C" w:rsidRPr="00C14E33" w:rsidRDefault="00DE263C" w:rsidP="002B2354">
            <w:pPr>
              <w:rPr>
                <w:sz w:val="18"/>
                <w:szCs w:val="18"/>
              </w:rPr>
            </w:pPr>
          </w:p>
        </w:tc>
      </w:tr>
      <w:tr w:rsidR="00DE263C" w:rsidRPr="00023E58" w14:paraId="24F9E90D" w14:textId="77777777" w:rsidTr="00FB4E1E">
        <w:trPr>
          <w:trHeight w:val="393"/>
        </w:trPr>
        <w:tc>
          <w:tcPr>
            <w:tcW w:w="2178" w:type="dxa"/>
          </w:tcPr>
          <w:p w14:paraId="53507420" w14:textId="77777777" w:rsidR="00DE263C" w:rsidRPr="00C14E33" w:rsidRDefault="00DE263C" w:rsidP="002B2354">
            <w:pPr>
              <w:rPr>
                <w:sz w:val="18"/>
                <w:szCs w:val="18"/>
              </w:rPr>
            </w:pPr>
          </w:p>
        </w:tc>
        <w:tc>
          <w:tcPr>
            <w:tcW w:w="2304" w:type="dxa"/>
          </w:tcPr>
          <w:p w14:paraId="5083DEAB" w14:textId="77777777" w:rsidR="00DE263C" w:rsidRPr="00C14E33" w:rsidRDefault="00DE263C" w:rsidP="002B2354">
            <w:pPr>
              <w:rPr>
                <w:sz w:val="18"/>
                <w:szCs w:val="18"/>
              </w:rPr>
            </w:pPr>
          </w:p>
        </w:tc>
        <w:tc>
          <w:tcPr>
            <w:tcW w:w="1350" w:type="dxa"/>
          </w:tcPr>
          <w:p w14:paraId="6E02274D" w14:textId="77777777" w:rsidR="00DE263C" w:rsidRPr="00C14E33" w:rsidRDefault="00DE263C" w:rsidP="002B2354">
            <w:pPr>
              <w:rPr>
                <w:sz w:val="18"/>
                <w:szCs w:val="18"/>
              </w:rPr>
            </w:pPr>
          </w:p>
        </w:tc>
        <w:tc>
          <w:tcPr>
            <w:tcW w:w="1260" w:type="dxa"/>
          </w:tcPr>
          <w:p w14:paraId="63AAA55D" w14:textId="77777777" w:rsidR="00DE263C" w:rsidRPr="00C14E33" w:rsidRDefault="00DE263C" w:rsidP="002B2354">
            <w:pPr>
              <w:rPr>
                <w:sz w:val="18"/>
                <w:szCs w:val="18"/>
              </w:rPr>
            </w:pPr>
          </w:p>
        </w:tc>
        <w:tc>
          <w:tcPr>
            <w:tcW w:w="1170" w:type="dxa"/>
          </w:tcPr>
          <w:p w14:paraId="2496CC4F" w14:textId="77777777" w:rsidR="00DE263C" w:rsidRPr="00C14E33" w:rsidRDefault="00DE263C" w:rsidP="002B2354">
            <w:pPr>
              <w:rPr>
                <w:sz w:val="18"/>
                <w:szCs w:val="18"/>
              </w:rPr>
            </w:pPr>
          </w:p>
        </w:tc>
        <w:tc>
          <w:tcPr>
            <w:tcW w:w="1080" w:type="dxa"/>
            <w:tcBorders>
              <w:right w:val="single" w:sz="4" w:space="0" w:color="auto"/>
            </w:tcBorders>
            <w:shd w:val="clear" w:color="auto" w:fill="auto"/>
          </w:tcPr>
          <w:p w14:paraId="4828BF47" w14:textId="77777777"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14:paraId="5E3ED2B2" w14:textId="77777777" w:rsidR="00DE263C" w:rsidRPr="00C14E33" w:rsidRDefault="00DE263C" w:rsidP="002B2354">
            <w:pPr>
              <w:rPr>
                <w:sz w:val="18"/>
                <w:szCs w:val="18"/>
              </w:rPr>
            </w:pPr>
          </w:p>
          <w:p w14:paraId="2B25D094" w14:textId="77777777"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64BF9667" w14:textId="77777777" w:rsidR="00DE263C" w:rsidRPr="00C14E33" w:rsidRDefault="00DE263C" w:rsidP="002B2354">
            <w:pPr>
              <w:rPr>
                <w:sz w:val="18"/>
                <w:szCs w:val="18"/>
              </w:rPr>
            </w:pPr>
          </w:p>
        </w:tc>
      </w:tr>
      <w:tr w:rsidR="00DE263C" w:rsidRPr="00023E58" w14:paraId="7891A6B6" w14:textId="77777777" w:rsidTr="00FB4E1E">
        <w:trPr>
          <w:trHeight w:val="393"/>
        </w:trPr>
        <w:tc>
          <w:tcPr>
            <w:tcW w:w="2178" w:type="dxa"/>
          </w:tcPr>
          <w:p w14:paraId="226E6653" w14:textId="77777777" w:rsidR="00DE263C" w:rsidRPr="00C14E33" w:rsidRDefault="00DE263C" w:rsidP="002B2354">
            <w:pPr>
              <w:rPr>
                <w:sz w:val="18"/>
                <w:szCs w:val="18"/>
              </w:rPr>
            </w:pPr>
          </w:p>
        </w:tc>
        <w:tc>
          <w:tcPr>
            <w:tcW w:w="2304" w:type="dxa"/>
          </w:tcPr>
          <w:p w14:paraId="00584663" w14:textId="77777777" w:rsidR="00DE263C" w:rsidRPr="00C14E33" w:rsidRDefault="00DE263C" w:rsidP="002B2354">
            <w:pPr>
              <w:rPr>
                <w:sz w:val="18"/>
                <w:szCs w:val="18"/>
              </w:rPr>
            </w:pPr>
          </w:p>
        </w:tc>
        <w:tc>
          <w:tcPr>
            <w:tcW w:w="1350" w:type="dxa"/>
          </w:tcPr>
          <w:p w14:paraId="5590FB56" w14:textId="77777777" w:rsidR="00DE263C" w:rsidRPr="00C14E33" w:rsidRDefault="00DE263C" w:rsidP="002B2354">
            <w:pPr>
              <w:rPr>
                <w:sz w:val="18"/>
                <w:szCs w:val="18"/>
              </w:rPr>
            </w:pPr>
          </w:p>
        </w:tc>
        <w:tc>
          <w:tcPr>
            <w:tcW w:w="1260" w:type="dxa"/>
          </w:tcPr>
          <w:p w14:paraId="3606F500" w14:textId="77777777" w:rsidR="00DE263C" w:rsidRPr="00C14E33" w:rsidRDefault="00DE263C" w:rsidP="002B2354">
            <w:pPr>
              <w:rPr>
                <w:sz w:val="18"/>
                <w:szCs w:val="18"/>
              </w:rPr>
            </w:pPr>
          </w:p>
        </w:tc>
        <w:tc>
          <w:tcPr>
            <w:tcW w:w="1170" w:type="dxa"/>
          </w:tcPr>
          <w:p w14:paraId="43F1D24C" w14:textId="77777777" w:rsidR="00DE263C" w:rsidRPr="00C14E33" w:rsidRDefault="00DE263C" w:rsidP="002B2354">
            <w:pPr>
              <w:rPr>
                <w:sz w:val="18"/>
                <w:szCs w:val="18"/>
              </w:rPr>
            </w:pPr>
          </w:p>
        </w:tc>
        <w:tc>
          <w:tcPr>
            <w:tcW w:w="1080" w:type="dxa"/>
            <w:tcBorders>
              <w:right w:val="single" w:sz="4" w:space="0" w:color="auto"/>
            </w:tcBorders>
            <w:shd w:val="clear" w:color="auto" w:fill="auto"/>
          </w:tcPr>
          <w:p w14:paraId="2F1D8A86" w14:textId="77777777"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14:paraId="1B57F326" w14:textId="77777777" w:rsidR="00DE263C" w:rsidRPr="00C14E33" w:rsidRDefault="00DE263C" w:rsidP="002B2354">
            <w:pPr>
              <w:rPr>
                <w:sz w:val="18"/>
                <w:szCs w:val="18"/>
              </w:rPr>
            </w:pPr>
          </w:p>
          <w:p w14:paraId="1817C2B0" w14:textId="77777777"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62949128" w14:textId="77777777" w:rsidR="00DE263C" w:rsidRPr="00C14E33" w:rsidRDefault="00DE263C" w:rsidP="002B2354">
            <w:pPr>
              <w:rPr>
                <w:sz w:val="18"/>
                <w:szCs w:val="18"/>
              </w:rPr>
            </w:pPr>
          </w:p>
        </w:tc>
      </w:tr>
      <w:tr w:rsidR="00DE263C" w:rsidRPr="00023E58" w14:paraId="108DA541" w14:textId="77777777" w:rsidTr="00FB4E1E">
        <w:trPr>
          <w:trHeight w:val="393"/>
        </w:trPr>
        <w:tc>
          <w:tcPr>
            <w:tcW w:w="2178" w:type="dxa"/>
            <w:tcBorders>
              <w:bottom w:val="single" w:sz="4" w:space="0" w:color="auto"/>
            </w:tcBorders>
          </w:tcPr>
          <w:p w14:paraId="06B585A3" w14:textId="77777777" w:rsidR="00DE263C" w:rsidRPr="00C14E33" w:rsidRDefault="00DE263C" w:rsidP="002B2354">
            <w:pPr>
              <w:rPr>
                <w:sz w:val="18"/>
                <w:szCs w:val="18"/>
              </w:rPr>
            </w:pPr>
          </w:p>
        </w:tc>
        <w:tc>
          <w:tcPr>
            <w:tcW w:w="2304" w:type="dxa"/>
            <w:tcBorders>
              <w:bottom w:val="single" w:sz="4" w:space="0" w:color="auto"/>
            </w:tcBorders>
          </w:tcPr>
          <w:p w14:paraId="7CD478E1" w14:textId="77777777" w:rsidR="00DE263C" w:rsidRPr="00C14E33" w:rsidRDefault="00DE263C" w:rsidP="002B2354">
            <w:pPr>
              <w:rPr>
                <w:sz w:val="18"/>
                <w:szCs w:val="18"/>
              </w:rPr>
            </w:pPr>
          </w:p>
        </w:tc>
        <w:tc>
          <w:tcPr>
            <w:tcW w:w="1350" w:type="dxa"/>
            <w:tcBorders>
              <w:bottom w:val="single" w:sz="4" w:space="0" w:color="auto"/>
            </w:tcBorders>
          </w:tcPr>
          <w:p w14:paraId="7E2E588E" w14:textId="77777777" w:rsidR="00DE263C" w:rsidRPr="00C14E33" w:rsidRDefault="00DE263C" w:rsidP="002B2354">
            <w:pPr>
              <w:rPr>
                <w:sz w:val="18"/>
                <w:szCs w:val="18"/>
              </w:rPr>
            </w:pPr>
          </w:p>
        </w:tc>
        <w:tc>
          <w:tcPr>
            <w:tcW w:w="1260" w:type="dxa"/>
            <w:tcBorders>
              <w:bottom w:val="single" w:sz="4" w:space="0" w:color="auto"/>
            </w:tcBorders>
          </w:tcPr>
          <w:p w14:paraId="53083380" w14:textId="77777777" w:rsidR="00DE263C" w:rsidRPr="00C14E33" w:rsidRDefault="00DE263C" w:rsidP="002B2354">
            <w:pPr>
              <w:rPr>
                <w:sz w:val="18"/>
                <w:szCs w:val="18"/>
              </w:rPr>
            </w:pPr>
          </w:p>
        </w:tc>
        <w:tc>
          <w:tcPr>
            <w:tcW w:w="1170" w:type="dxa"/>
            <w:tcBorders>
              <w:bottom w:val="single" w:sz="4" w:space="0" w:color="auto"/>
            </w:tcBorders>
          </w:tcPr>
          <w:p w14:paraId="7CAC8F56" w14:textId="77777777" w:rsidR="00DE263C" w:rsidRPr="00C14E33" w:rsidRDefault="00DE263C" w:rsidP="002B2354">
            <w:pPr>
              <w:rPr>
                <w:sz w:val="18"/>
                <w:szCs w:val="18"/>
              </w:rPr>
            </w:pPr>
          </w:p>
        </w:tc>
        <w:tc>
          <w:tcPr>
            <w:tcW w:w="1080" w:type="dxa"/>
            <w:tcBorders>
              <w:bottom w:val="single" w:sz="4" w:space="0" w:color="auto"/>
              <w:right w:val="single" w:sz="4" w:space="0" w:color="auto"/>
            </w:tcBorders>
            <w:shd w:val="clear" w:color="auto" w:fill="auto"/>
          </w:tcPr>
          <w:p w14:paraId="0303CE48" w14:textId="77777777" w:rsidR="00DE263C" w:rsidRPr="00C14E33" w:rsidRDefault="00DE263C" w:rsidP="002B2354">
            <w:pPr>
              <w:rPr>
                <w:sz w:val="18"/>
                <w:szCs w:val="18"/>
              </w:rPr>
            </w:pPr>
          </w:p>
        </w:tc>
        <w:tc>
          <w:tcPr>
            <w:tcW w:w="283" w:type="dxa"/>
            <w:tcBorders>
              <w:left w:val="single" w:sz="4" w:space="0" w:color="auto"/>
              <w:bottom w:val="single" w:sz="4" w:space="0" w:color="auto"/>
              <w:right w:val="single" w:sz="4" w:space="0" w:color="auto"/>
            </w:tcBorders>
            <w:shd w:val="clear" w:color="auto" w:fill="auto"/>
          </w:tcPr>
          <w:p w14:paraId="440D5355" w14:textId="77777777" w:rsidR="00DE263C" w:rsidRPr="00C14E33" w:rsidRDefault="00DE263C" w:rsidP="00311437">
            <w:pPr>
              <w:rPr>
                <w:sz w:val="18"/>
                <w:szCs w:val="18"/>
              </w:rPr>
            </w:pPr>
          </w:p>
          <w:p w14:paraId="4E42C00B" w14:textId="77777777" w:rsidR="00DE263C" w:rsidRPr="00C14E33" w:rsidRDefault="00DE263C" w:rsidP="00311437">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71CE4082" w14:textId="77777777" w:rsidR="00DE263C" w:rsidRPr="00C14E33" w:rsidRDefault="00DE263C" w:rsidP="002B2354">
            <w:pPr>
              <w:rPr>
                <w:sz w:val="18"/>
                <w:szCs w:val="18"/>
              </w:rPr>
            </w:pPr>
          </w:p>
        </w:tc>
      </w:tr>
      <w:tr w:rsidR="00DE263C" w:rsidRPr="00023E58" w14:paraId="669317A2" w14:textId="77777777" w:rsidTr="00FB4E1E">
        <w:trPr>
          <w:trHeight w:val="393"/>
        </w:trPr>
        <w:tc>
          <w:tcPr>
            <w:tcW w:w="2178" w:type="dxa"/>
          </w:tcPr>
          <w:p w14:paraId="250962FD" w14:textId="77777777" w:rsidR="00DE263C" w:rsidRPr="00C14E33" w:rsidRDefault="00DE263C" w:rsidP="002B2354">
            <w:pPr>
              <w:rPr>
                <w:sz w:val="18"/>
                <w:szCs w:val="18"/>
              </w:rPr>
            </w:pPr>
          </w:p>
        </w:tc>
        <w:tc>
          <w:tcPr>
            <w:tcW w:w="2304" w:type="dxa"/>
          </w:tcPr>
          <w:p w14:paraId="74275C79" w14:textId="77777777" w:rsidR="00DE263C" w:rsidRPr="00C14E33" w:rsidRDefault="00DE263C" w:rsidP="002B2354">
            <w:pPr>
              <w:rPr>
                <w:sz w:val="18"/>
                <w:szCs w:val="18"/>
              </w:rPr>
            </w:pPr>
          </w:p>
        </w:tc>
        <w:tc>
          <w:tcPr>
            <w:tcW w:w="1350" w:type="dxa"/>
          </w:tcPr>
          <w:p w14:paraId="2513829F" w14:textId="77777777" w:rsidR="00DE263C" w:rsidRPr="00C14E33" w:rsidRDefault="00DE263C" w:rsidP="002B2354">
            <w:pPr>
              <w:rPr>
                <w:sz w:val="18"/>
                <w:szCs w:val="18"/>
              </w:rPr>
            </w:pPr>
          </w:p>
        </w:tc>
        <w:tc>
          <w:tcPr>
            <w:tcW w:w="1260" w:type="dxa"/>
          </w:tcPr>
          <w:p w14:paraId="7886E08E" w14:textId="77777777" w:rsidR="00DE263C" w:rsidRPr="00C14E33" w:rsidRDefault="00DE263C" w:rsidP="002B2354">
            <w:pPr>
              <w:rPr>
                <w:sz w:val="18"/>
                <w:szCs w:val="18"/>
              </w:rPr>
            </w:pPr>
          </w:p>
        </w:tc>
        <w:tc>
          <w:tcPr>
            <w:tcW w:w="1170" w:type="dxa"/>
          </w:tcPr>
          <w:p w14:paraId="69619CC6" w14:textId="77777777" w:rsidR="00DE263C" w:rsidRPr="00C14E33" w:rsidRDefault="00DE263C" w:rsidP="002B2354">
            <w:pPr>
              <w:rPr>
                <w:sz w:val="18"/>
                <w:szCs w:val="18"/>
              </w:rPr>
            </w:pPr>
          </w:p>
        </w:tc>
        <w:tc>
          <w:tcPr>
            <w:tcW w:w="1080" w:type="dxa"/>
            <w:tcBorders>
              <w:right w:val="single" w:sz="4" w:space="0" w:color="auto"/>
            </w:tcBorders>
            <w:shd w:val="clear" w:color="auto" w:fill="auto"/>
          </w:tcPr>
          <w:p w14:paraId="60C83510" w14:textId="77777777"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14:paraId="7BA89E8B" w14:textId="77777777" w:rsidR="00DE263C" w:rsidRPr="00C14E33" w:rsidRDefault="00DE263C" w:rsidP="00311437">
            <w:pPr>
              <w:rPr>
                <w:sz w:val="18"/>
                <w:szCs w:val="18"/>
              </w:rPr>
            </w:pPr>
          </w:p>
          <w:p w14:paraId="0ED744BE" w14:textId="77777777" w:rsidR="00DE263C" w:rsidRPr="00C14E33" w:rsidRDefault="00DE263C" w:rsidP="00311437">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14:paraId="7374E571" w14:textId="77777777" w:rsidR="00DE263C" w:rsidRPr="00C14E33" w:rsidRDefault="00DE263C" w:rsidP="002B2354">
            <w:pPr>
              <w:rPr>
                <w:sz w:val="18"/>
                <w:szCs w:val="18"/>
              </w:rPr>
            </w:pPr>
          </w:p>
        </w:tc>
      </w:tr>
    </w:tbl>
    <w:p w14:paraId="33FE9E29" w14:textId="77777777" w:rsidR="00670801" w:rsidRPr="00A91173" w:rsidRDefault="00670801" w:rsidP="002518C3">
      <w:pPr>
        <w:rPr>
          <w:b/>
          <w:sz w:val="10"/>
          <w:szCs w:val="10"/>
        </w:rPr>
      </w:pPr>
    </w:p>
    <w:p w14:paraId="4A064B7C" w14:textId="77777777" w:rsidR="002518C3" w:rsidRDefault="002518C3" w:rsidP="002518C3">
      <w:r w:rsidRPr="005577D8">
        <w:t>SAUs that participate in the At-Risk Supper Meals Program must follow the Child and Adult Care Food Program (CACFP) regulatory requirements – 7CFR</w:t>
      </w:r>
      <w:r w:rsidRPr="005577D8">
        <w:rPr>
          <w:b/>
        </w:rPr>
        <w:t xml:space="preserve"> </w:t>
      </w:r>
      <w:r w:rsidRPr="005577D8">
        <w:t>22</w:t>
      </w:r>
      <w:r w:rsidR="0030288C" w:rsidRPr="005577D8">
        <w:t>6</w:t>
      </w:r>
      <w:r w:rsidRPr="005577D8">
        <w:t>.</w:t>
      </w:r>
      <w:r w:rsidR="008705E1" w:rsidRPr="005577D8">
        <w:t>6(b)</w:t>
      </w:r>
      <w:r w:rsidRPr="005577D8">
        <w:rPr>
          <w:b/>
        </w:rPr>
        <w:t xml:space="preserve">.  </w:t>
      </w:r>
      <w:r w:rsidRPr="005577D8">
        <w:t>However, program regulation provides flexibility in choosing to follow the CACFP Meal Pattern or the National School Lunch Program (NSLP) Meal Pattern.</w:t>
      </w:r>
    </w:p>
    <w:p w14:paraId="6E8A9D8D" w14:textId="77777777" w:rsidR="002D6824" w:rsidRDefault="002D6824" w:rsidP="002518C3"/>
    <w:p w14:paraId="56CB0B54" w14:textId="77777777" w:rsidR="002D6824" w:rsidRPr="00213D18" w:rsidRDefault="002D6824" w:rsidP="002D6824">
      <w:pPr>
        <w:numPr>
          <w:ilvl w:val="0"/>
          <w:numId w:val="12"/>
        </w:numPr>
        <w:rPr>
          <w:b/>
        </w:rPr>
      </w:pPr>
      <w:r w:rsidRPr="00F51396">
        <w:t xml:space="preserve">Is the afterschool program organized primarily to provide care for children after school or on weekends, holidays, or school vacations during the regular school year?  </w:t>
      </w:r>
      <w:r w:rsidR="00C340EF" w:rsidRPr="00F51396">
        <w:t>7CFR 226.17a(b)(1)(</w:t>
      </w:r>
      <w:proofErr w:type="spellStart"/>
      <w:r w:rsidR="00C340EF" w:rsidRPr="00F51396">
        <w:t>i</w:t>
      </w:r>
      <w:proofErr w:type="spellEnd"/>
      <w:r w:rsidR="00C340EF" w:rsidRPr="00F51396">
        <w:t>)</w:t>
      </w:r>
      <w:r w:rsidR="00C340EF" w:rsidRPr="00213D18">
        <w:rPr>
          <w:b/>
        </w:rPr>
        <w:t xml:space="preserve">    </w:t>
      </w:r>
      <w:r w:rsidRPr="00213D18">
        <w:rPr>
          <w:b/>
        </w:rPr>
        <w:t>Yes  No</w:t>
      </w:r>
    </w:p>
    <w:p w14:paraId="467E7EF1" w14:textId="77777777" w:rsidR="002D6824" w:rsidRPr="00213D18" w:rsidRDefault="002D6824" w:rsidP="002D6824">
      <w:pPr>
        <w:rPr>
          <w:b/>
        </w:rPr>
      </w:pPr>
    </w:p>
    <w:p w14:paraId="7DD8ACD4" w14:textId="77777777" w:rsidR="002D6824" w:rsidRPr="00213D18" w:rsidRDefault="002D6824" w:rsidP="002D6824">
      <w:pPr>
        <w:numPr>
          <w:ilvl w:val="0"/>
          <w:numId w:val="12"/>
        </w:numPr>
        <w:rPr>
          <w:b/>
        </w:rPr>
      </w:pPr>
      <w:r w:rsidRPr="00F51396">
        <w:t>Does the after school program serve snacks during weekends, holidays, or school vacations during the regular school year?</w:t>
      </w:r>
      <w:r w:rsidRPr="00213D18">
        <w:rPr>
          <w:b/>
        </w:rPr>
        <w:t xml:space="preserve">  Yes   No</w:t>
      </w:r>
    </w:p>
    <w:p w14:paraId="7C6B3394" w14:textId="77777777" w:rsidR="00C340EF" w:rsidRPr="00213D18" w:rsidRDefault="00C340EF" w:rsidP="00C340EF">
      <w:pPr>
        <w:pStyle w:val="ListParagraph"/>
        <w:rPr>
          <w:b/>
        </w:rPr>
      </w:pPr>
    </w:p>
    <w:p w14:paraId="37A6AAA1" w14:textId="77777777" w:rsidR="00C340EF" w:rsidRPr="00213D18" w:rsidRDefault="00C340EF" w:rsidP="002D6824">
      <w:pPr>
        <w:numPr>
          <w:ilvl w:val="0"/>
          <w:numId w:val="12"/>
        </w:numPr>
        <w:rPr>
          <w:b/>
        </w:rPr>
      </w:pPr>
      <w:r w:rsidRPr="00F51396">
        <w:t>If the program will claim snacks during summer vacation, is it located in the attendance area of a school operating on a year-round calendar?  7CFR 226.17a(b)(1)(</w:t>
      </w:r>
      <w:proofErr w:type="spellStart"/>
      <w:r w:rsidRPr="00F51396">
        <w:t>i</w:t>
      </w:r>
      <w:proofErr w:type="spellEnd"/>
      <w:r w:rsidRPr="00F51396">
        <w:t>)</w:t>
      </w:r>
      <w:r w:rsidRPr="00213D18">
        <w:rPr>
          <w:b/>
        </w:rPr>
        <w:t xml:space="preserve">   Yes   No</w:t>
      </w:r>
    </w:p>
    <w:p w14:paraId="0FECB1B1" w14:textId="77777777" w:rsidR="002D6824" w:rsidRPr="00213D18" w:rsidRDefault="002D6824" w:rsidP="002D6824">
      <w:pPr>
        <w:rPr>
          <w:b/>
        </w:rPr>
      </w:pPr>
    </w:p>
    <w:p w14:paraId="0669868E" w14:textId="77777777" w:rsidR="002D6824" w:rsidRPr="00213D18" w:rsidRDefault="002D6824" w:rsidP="002D6824">
      <w:pPr>
        <w:numPr>
          <w:ilvl w:val="0"/>
          <w:numId w:val="12"/>
        </w:numPr>
        <w:rPr>
          <w:b/>
        </w:rPr>
      </w:pPr>
      <w:r w:rsidRPr="00F51396">
        <w:t>Please circle the SFA’s preference for Commodities or Cash in Lieu?</w:t>
      </w:r>
      <w:r w:rsidRPr="00213D18">
        <w:rPr>
          <w:b/>
        </w:rPr>
        <w:t xml:space="preserve">  Commodities    Cash in Lieu</w:t>
      </w:r>
    </w:p>
    <w:p w14:paraId="195BB25B" w14:textId="77777777" w:rsidR="00256C89" w:rsidRDefault="00256C89" w:rsidP="00592D50">
      <w:pPr>
        <w:jc w:val="center"/>
        <w:rPr>
          <w:b/>
        </w:rPr>
      </w:pPr>
      <w:r w:rsidRPr="005577D8">
        <w:rPr>
          <w:b/>
        </w:rPr>
        <w:t xml:space="preserve">Please indicate which </w:t>
      </w:r>
      <w:r w:rsidRPr="005577D8">
        <w:rPr>
          <w:b/>
          <w:i/>
        </w:rPr>
        <w:t>meal pattern</w:t>
      </w:r>
      <w:r w:rsidRPr="005577D8">
        <w:rPr>
          <w:b/>
        </w:rPr>
        <w:t xml:space="preserve"> choice schools will be following</w:t>
      </w:r>
      <w:r w:rsidR="0031112E">
        <w:rPr>
          <w:b/>
        </w:rPr>
        <w:t xml:space="preserve"> for the At-Risk </w:t>
      </w:r>
      <w:r w:rsidR="00592D50">
        <w:rPr>
          <w:b/>
        </w:rPr>
        <w:t>Supper Meals Program</w:t>
      </w:r>
      <w:r w:rsidRPr="005577D8">
        <w:rPr>
          <w:b/>
        </w:rPr>
        <w:t>.</w:t>
      </w:r>
    </w:p>
    <w:p w14:paraId="6DD60C72" w14:textId="77777777" w:rsidR="007770E7" w:rsidRPr="00A91173" w:rsidRDefault="007770E7" w:rsidP="00256C89">
      <w:pPr>
        <w:rPr>
          <w:b/>
          <w:sz w:val="10"/>
          <w:szCs w:val="10"/>
        </w:rPr>
      </w:pPr>
    </w:p>
    <w:p w14:paraId="47A864E1" w14:textId="77777777" w:rsidR="00256C89" w:rsidRDefault="007770E7" w:rsidP="007770E7">
      <w:pPr>
        <w:tabs>
          <w:tab w:val="left" w:pos="1080"/>
          <w:tab w:val="left" w:pos="6570"/>
        </w:tabs>
      </w:pPr>
      <w:r>
        <w:tab/>
      </w:r>
      <w:r w:rsidR="00256C89" w:rsidRPr="00E07FEA">
        <w:rPr>
          <w:sz w:val="28"/>
          <w:szCs w:val="28"/>
        </w:rPr>
        <w:fldChar w:fldCharType="begin">
          <w:ffData>
            <w:name w:val="Check13"/>
            <w:enabled/>
            <w:calcOnExit w:val="0"/>
            <w:checkBox>
              <w:sizeAuto/>
              <w:default w:val="0"/>
            </w:checkBox>
          </w:ffData>
        </w:fldChar>
      </w:r>
      <w:r w:rsidR="00256C89" w:rsidRPr="00E07FEA">
        <w:rPr>
          <w:sz w:val="28"/>
          <w:szCs w:val="28"/>
        </w:rPr>
        <w:instrText xml:space="preserve"> FORMCHECKBOX </w:instrText>
      </w:r>
      <w:r w:rsidR="00256C89" w:rsidRPr="00E07FEA">
        <w:rPr>
          <w:sz w:val="28"/>
          <w:szCs w:val="28"/>
        </w:rPr>
      </w:r>
      <w:r w:rsidR="00256C89" w:rsidRPr="00E07FEA">
        <w:rPr>
          <w:sz w:val="28"/>
          <w:szCs w:val="28"/>
        </w:rPr>
        <w:fldChar w:fldCharType="end"/>
      </w:r>
      <w:r w:rsidR="00256C89" w:rsidRPr="005577D8">
        <w:t xml:space="preserve">  CACFP Meal Pattern   </w:t>
      </w:r>
      <w:r w:rsidR="002518C3" w:rsidRPr="005577D8">
        <w:t xml:space="preserve">      </w:t>
      </w:r>
      <w:r w:rsidR="00256C89" w:rsidRPr="005577D8">
        <w:t xml:space="preserve">    </w:t>
      </w:r>
      <w:r>
        <w:tab/>
      </w:r>
      <w:r w:rsidR="00256C89" w:rsidRPr="005577D8">
        <w:t xml:space="preserve"> </w:t>
      </w:r>
      <w:r w:rsidR="00256C89" w:rsidRPr="00E07FEA">
        <w:rPr>
          <w:sz w:val="28"/>
          <w:szCs w:val="28"/>
        </w:rPr>
        <w:fldChar w:fldCharType="begin">
          <w:ffData>
            <w:name w:val="Check13"/>
            <w:enabled/>
            <w:calcOnExit w:val="0"/>
            <w:checkBox>
              <w:sizeAuto/>
              <w:default w:val="0"/>
            </w:checkBox>
          </w:ffData>
        </w:fldChar>
      </w:r>
      <w:r w:rsidR="00256C89" w:rsidRPr="00E07FEA">
        <w:rPr>
          <w:sz w:val="28"/>
          <w:szCs w:val="28"/>
        </w:rPr>
        <w:instrText xml:space="preserve"> FORMCHECKBOX </w:instrText>
      </w:r>
      <w:r w:rsidR="00256C89" w:rsidRPr="00E07FEA">
        <w:rPr>
          <w:sz w:val="28"/>
          <w:szCs w:val="28"/>
        </w:rPr>
      </w:r>
      <w:r w:rsidR="00256C89" w:rsidRPr="00E07FEA">
        <w:rPr>
          <w:sz w:val="28"/>
          <w:szCs w:val="28"/>
        </w:rPr>
        <w:fldChar w:fldCharType="end"/>
      </w:r>
      <w:r w:rsidR="00256C89" w:rsidRPr="005577D8">
        <w:t xml:space="preserve">  N</w:t>
      </w:r>
      <w:r w:rsidR="00692319" w:rsidRPr="005577D8">
        <w:t>SLP</w:t>
      </w:r>
      <w:r w:rsidR="002518C3" w:rsidRPr="005577D8">
        <w:t xml:space="preserve"> Meal Pattern</w:t>
      </w:r>
    </w:p>
    <w:p w14:paraId="2232E222" w14:textId="77777777" w:rsidR="00967484" w:rsidRPr="00A91173" w:rsidRDefault="00967484" w:rsidP="00692319">
      <w:pPr>
        <w:jc w:val="center"/>
        <w:rPr>
          <w:sz w:val="10"/>
          <w:szCs w:val="10"/>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70"/>
        <w:gridCol w:w="1890"/>
        <w:gridCol w:w="1458"/>
        <w:gridCol w:w="1422"/>
        <w:gridCol w:w="1512"/>
      </w:tblGrid>
      <w:tr w:rsidR="00967484" w:rsidRPr="00256C89" w14:paraId="31D9958E" w14:textId="77777777" w:rsidTr="00E07FEA">
        <w:tblPrEx>
          <w:tblCellMar>
            <w:top w:w="0" w:type="dxa"/>
            <w:bottom w:w="0" w:type="dxa"/>
          </w:tblCellMar>
        </w:tblPrEx>
        <w:tc>
          <w:tcPr>
            <w:tcW w:w="4518" w:type="dxa"/>
            <w:gridSpan w:val="2"/>
            <w:tcBorders>
              <w:right w:val="single" w:sz="4" w:space="0" w:color="auto"/>
            </w:tcBorders>
            <w:shd w:val="clear" w:color="auto" w:fill="D9D9D9"/>
          </w:tcPr>
          <w:p w14:paraId="1519F664" w14:textId="77777777" w:rsidR="00967484" w:rsidRPr="007770E7" w:rsidRDefault="00967484" w:rsidP="00D00C8A">
            <w:pPr>
              <w:pStyle w:val="Heading4"/>
              <w:rPr>
                <w:rFonts w:ascii="Arial" w:hAnsi="Arial"/>
              </w:rPr>
            </w:pPr>
            <w:r w:rsidRPr="007770E7">
              <w:rPr>
                <w:rFonts w:ascii="Arial" w:hAnsi="Arial"/>
              </w:rPr>
              <w:t>CACFP Supper Meal Pattern</w:t>
            </w:r>
          </w:p>
        </w:tc>
        <w:tc>
          <w:tcPr>
            <w:tcW w:w="270" w:type="dxa"/>
            <w:tcBorders>
              <w:top w:val="nil"/>
              <w:left w:val="single" w:sz="4" w:space="0" w:color="auto"/>
              <w:bottom w:val="nil"/>
              <w:right w:val="single" w:sz="4" w:space="0" w:color="auto"/>
            </w:tcBorders>
            <w:shd w:val="clear" w:color="auto" w:fill="auto"/>
          </w:tcPr>
          <w:p w14:paraId="200E0B1C" w14:textId="77777777" w:rsidR="00967484" w:rsidRPr="007770E7" w:rsidRDefault="00967484" w:rsidP="00D00C8A">
            <w:pPr>
              <w:pStyle w:val="Heading4"/>
              <w:rPr>
                <w:rFonts w:ascii="Arial" w:hAnsi="Arial"/>
              </w:rPr>
            </w:pPr>
          </w:p>
        </w:tc>
        <w:tc>
          <w:tcPr>
            <w:tcW w:w="6282" w:type="dxa"/>
            <w:gridSpan w:val="4"/>
            <w:tcBorders>
              <w:left w:val="single" w:sz="4" w:space="0" w:color="auto"/>
            </w:tcBorders>
            <w:shd w:val="clear" w:color="auto" w:fill="D9D9D9"/>
          </w:tcPr>
          <w:p w14:paraId="55CCEE2A" w14:textId="77777777" w:rsidR="00967484" w:rsidRPr="007770E7" w:rsidRDefault="00967484" w:rsidP="00D00C8A">
            <w:pPr>
              <w:pStyle w:val="Heading4"/>
              <w:rPr>
                <w:rFonts w:ascii="Arial" w:hAnsi="Arial"/>
              </w:rPr>
            </w:pPr>
            <w:r w:rsidRPr="007770E7">
              <w:rPr>
                <w:rFonts w:ascii="Arial" w:hAnsi="Arial"/>
              </w:rPr>
              <w:t>NSLP Lunch Meal Pattern</w:t>
            </w:r>
          </w:p>
        </w:tc>
      </w:tr>
      <w:tr w:rsidR="00A91173" w:rsidRPr="00256C89" w14:paraId="5001B34A" w14:textId="77777777" w:rsidTr="00E07FEA">
        <w:tblPrEx>
          <w:tblCellMar>
            <w:top w:w="0" w:type="dxa"/>
            <w:bottom w:w="0" w:type="dxa"/>
          </w:tblCellMar>
        </w:tblPrEx>
        <w:trPr>
          <w:trHeight w:val="350"/>
        </w:trPr>
        <w:tc>
          <w:tcPr>
            <w:tcW w:w="2250" w:type="dxa"/>
            <w:vMerge w:val="restart"/>
            <w:shd w:val="clear" w:color="auto" w:fill="D9D9D9"/>
          </w:tcPr>
          <w:p w14:paraId="034B2954" w14:textId="77777777" w:rsidR="00A91173" w:rsidRDefault="00A91173" w:rsidP="00A91173">
            <w:pPr>
              <w:jc w:val="center"/>
              <w:rPr>
                <w:b/>
                <w:u w:val="single"/>
              </w:rPr>
            </w:pPr>
            <w:r w:rsidRPr="00A91173">
              <w:rPr>
                <w:b/>
                <w:u w:val="single"/>
              </w:rPr>
              <w:t>Supper</w:t>
            </w:r>
          </w:p>
          <w:p w14:paraId="757D2C97" w14:textId="77777777" w:rsidR="00D8234B" w:rsidRPr="00D8234B" w:rsidRDefault="00D8234B" w:rsidP="007770E7">
            <w:pPr>
              <w:jc w:val="center"/>
              <w:rPr>
                <w:i/>
                <w:sz w:val="6"/>
                <w:szCs w:val="6"/>
              </w:rPr>
            </w:pPr>
          </w:p>
          <w:p w14:paraId="5E249C16" w14:textId="77777777" w:rsidR="00A91173" w:rsidRPr="00A91173" w:rsidRDefault="00A91173" w:rsidP="007770E7">
            <w:pPr>
              <w:jc w:val="center"/>
              <w:rPr>
                <w:i/>
              </w:rPr>
            </w:pPr>
            <w:r w:rsidRPr="00A91173">
              <w:rPr>
                <w:i/>
                <w:sz w:val="18"/>
                <w:szCs w:val="18"/>
              </w:rPr>
              <w:t>Select 2 out of the 4 components</w:t>
            </w:r>
          </w:p>
        </w:tc>
        <w:tc>
          <w:tcPr>
            <w:tcW w:w="2268" w:type="dxa"/>
            <w:shd w:val="clear" w:color="auto" w:fill="D9D9D9"/>
          </w:tcPr>
          <w:p w14:paraId="3D84D2E1" w14:textId="77777777" w:rsidR="00A91173" w:rsidRPr="007770E7" w:rsidRDefault="00A91173" w:rsidP="00A91173">
            <w:pPr>
              <w:pStyle w:val="Heading4"/>
              <w:rPr>
                <w:rFonts w:ascii="Arial" w:hAnsi="Arial"/>
              </w:rPr>
            </w:pPr>
            <w:r w:rsidRPr="007770E7">
              <w:rPr>
                <w:rFonts w:ascii="Arial" w:hAnsi="Arial"/>
              </w:rPr>
              <w:t>Ages 6–12</w:t>
            </w:r>
            <w:r>
              <w:rPr>
                <w:rFonts w:ascii="Arial" w:hAnsi="Arial"/>
              </w:rPr>
              <w:t>*</w:t>
            </w:r>
            <w:r w:rsidR="00D8234B">
              <w:rPr>
                <w:rFonts w:ascii="Arial" w:hAnsi="Arial"/>
              </w:rPr>
              <w:t>*</w:t>
            </w:r>
          </w:p>
        </w:tc>
        <w:tc>
          <w:tcPr>
            <w:tcW w:w="270" w:type="dxa"/>
            <w:vMerge w:val="restart"/>
            <w:tcBorders>
              <w:top w:val="nil"/>
              <w:bottom w:val="nil"/>
            </w:tcBorders>
            <w:shd w:val="clear" w:color="auto" w:fill="auto"/>
          </w:tcPr>
          <w:p w14:paraId="2B9AE83E" w14:textId="77777777" w:rsidR="00A91173" w:rsidRPr="007770E7" w:rsidRDefault="00A91173" w:rsidP="00D00C8A">
            <w:pPr>
              <w:pStyle w:val="Heading4"/>
              <w:rPr>
                <w:rFonts w:ascii="Arial" w:hAnsi="Arial"/>
              </w:rPr>
            </w:pPr>
          </w:p>
        </w:tc>
        <w:tc>
          <w:tcPr>
            <w:tcW w:w="1890" w:type="dxa"/>
            <w:vMerge w:val="restart"/>
            <w:shd w:val="clear" w:color="auto" w:fill="D9D9D9"/>
          </w:tcPr>
          <w:p w14:paraId="70CC5894" w14:textId="77777777" w:rsidR="00A91173" w:rsidRDefault="00A91173" w:rsidP="00A91173">
            <w:pPr>
              <w:pStyle w:val="Heading4"/>
              <w:rPr>
                <w:rFonts w:ascii="Arial" w:hAnsi="Arial"/>
                <w:u w:val="single"/>
              </w:rPr>
            </w:pPr>
            <w:r w:rsidRPr="00A91173">
              <w:rPr>
                <w:rFonts w:ascii="Arial" w:hAnsi="Arial"/>
                <w:u w:val="single"/>
              </w:rPr>
              <w:t>Supper</w:t>
            </w:r>
          </w:p>
          <w:p w14:paraId="6A6F1F99" w14:textId="77777777" w:rsidR="00D8234B" w:rsidRPr="00D8234B" w:rsidRDefault="00D8234B" w:rsidP="00D8234B">
            <w:pPr>
              <w:rPr>
                <w:sz w:val="6"/>
                <w:szCs w:val="6"/>
              </w:rPr>
            </w:pPr>
          </w:p>
          <w:p w14:paraId="441C17E9" w14:textId="77777777" w:rsidR="00A91173" w:rsidRPr="007770E7" w:rsidRDefault="00A91173" w:rsidP="00A91173">
            <w:pPr>
              <w:pStyle w:val="Heading4"/>
              <w:rPr>
                <w:rFonts w:ascii="Arial" w:hAnsi="Arial"/>
              </w:rPr>
            </w:pPr>
            <w:r w:rsidRPr="00A91173">
              <w:rPr>
                <w:rFonts w:ascii="Arial" w:hAnsi="Arial" w:cs="Arial"/>
                <w:b w:val="0"/>
                <w:i/>
                <w:sz w:val="18"/>
                <w:szCs w:val="18"/>
              </w:rPr>
              <w:t>Select 3 out of the 5 components (if offer versus serve</w:t>
            </w:r>
            <w:r w:rsidRPr="00A91173">
              <w:rPr>
                <w:rFonts w:ascii="Arial" w:hAnsi="Arial" w:cs="Arial"/>
                <w:b w:val="0"/>
                <w:sz w:val="18"/>
                <w:szCs w:val="18"/>
              </w:rPr>
              <w:t>)</w:t>
            </w:r>
          </w:p>
        </w:tc>
        <w:tc>
          <w:tcPr>
            <w:tcW w:w="1458" w:type="dxa"/>
            <w:shd w:val="clear" w:color="auto" w:fill="D9D9D9"/>
          </w:tcPr>
          <w:p w14:paraId="04CE0BA2" w14:textId="77777777" w:rsidR="00A91173" w:rsidRPr="007770E7" w:rsidRDefault="00A91173" w:rsidP="00A91173">
            <w:pPr>
              <w:pStyle w:val="Heading4"/>
              <w:rPr>
                <w:rFonts w:ascii="Arial" w:hAnsi="Arial"/>
              </w:rPr>
            </w:pPr>
            <w:r w:rsidRPr="007770E7">
              <w:rPr>
                <w:rFonts w:ascii="Arial" w:hAnsi="Arial"/>
              </w:rPr>
              <w:t>Grades K-5</w:t>
            </w:r>
          </w:p>
        </w:tc>
        <w:tc>
          <w:tcPr>
            <w:tcW w:w="1422" w:type="dxa"/>
            <w:shd w:val="clear" w:color="auto" w:fill="D9D9D9"/>
          </w:tcPr>
          <w:p w14:paraId="6FA0EBFD" w14:textId="77777777" w:rsidR="00A91173" w:rsidRPr="007770E7" w:rsidRDefault="00A91173" w:rsidP="00A91173">
            <w:pPr>
              <w:pStyle w:val="Heading4"/>
              <w:rPr>
                <w:rFonts w:ascii="Arial" w:hAnsi="Arial"/>
              </w:rPr>
            </w:pPr>
            <w:r w:rsidRPr="007770E7">
              <w:rPr>
                <w:rFonts w:ascii="Arial" w:hAnsi="Arial"/>
              </w:rPr>
              <w:t>Grades 6-8</w:t>
            </w:r>
          </w:p>
        </w:tc>
        <w:tc>
          <w:tcPr>
            <w:tcW w:w="1512" w:type="dxa"/>
            <w:shd w:val="clear" w:color="auto" w:fill="D9D9D9"/>
          </w:tcPr>
          <w:p w14:paraId="0B8A3436" w14:textId="77777777" w:rsidR="00A91173" w:rsidRPr="007770E7" w:rsidRDefault="00A91173" w:rsidP="00D00C8A">
            <w:pPr>
              <w:pStyle w:val="Heading4"/>
              <w:rPr>
                <w:rFonts w:ascii="Arial" w:hAnsi="Arial"/>
              </w:rPr>
            </w:pPr>
            <w:r w:rsidRPr="007770E7">
              <w:rPr>
                <w:rFonts w:ascii="Arial" w:hAnsi="Arial"/>
              </w:rPr>
              <w:t>Grades 9-12</w:t>
            </w:r>
          </w:p>
        </w:tc>
      </w:tr>
      <w:tr w:rsidR="00A91173" w:rsidRPr="00256C89" w14:paraId="0EE6AA1B" w14:textId="77777777" w:rsidTr="00E07FEA">
        <w:tblPrEx>
          <w:tblCellMar>
            <w:top w:w="0" w:type="dxa"/>
            <w:bottom w:w="0" w:type="dxa"/>
          </w:tblCellMar>
        </w:tblPrEx>
        <w:trPr>
          <w:trHeight w:val="457"/>
        </w:trPr>
        <w:tc>
          <w:tcPr>
            <w:tcW w:w="2250" w:type="dxa"/>
            <w:vMerge/>
            <w:shd w:val="clear" w:color="auto" w:fill="D9D9D9"/>
          </w:tcPr>
          <w:p w14:paraId="6C47F625" w14:textId="77777777" w:rsidR="00A91173" w:rsidRPr="007770E7" w:rsidRDefault="00A91173" w:rsidP="007770E7">
            <w:pPr>
              <w:jc w:val="center"/>
              <w:rPr>
                <w:b/>
              </w:rPr>
            </w:pPr>
          </w:p>
        </w:tc>
        <w:tc>
          <w:tcPr>
            <w:tcW w:w="2268" w:type="dxa"/>
            <w:shd w:val="clear" w:color="auto" w:fill="D9D9D9"/>
          </w:tcPr>
          <w:p w14:paraId="1FBAE899" w14:textId="77777777" w:rsidR="00A91173" w:rsidRPr="007770E7" w:rsidRDefault="00A91173" w:rsidP="00A91173">
            <w:pPr>
              <w:pStyle w:val="Heading4"/>
              <w:rPr>
                <w:rFonts w:ascii="Arial" w:hAnsi="Arial"/>
              </w:rPr>
            </w:pPr>
            <w:r>
              <w:rPr>
                <w:rFonts w:ascii="Arial" w:hAnsi="Arial"/>
              </w:rPr>
              <w:t>Minimum Serving Size</w:t>
            </w:r>
          </w:p>
        </w:tc>
        <w:tc>
          <w:tcPr>
            <w:tcW w:w="270" w:type="dxa"/>
            <w:vMerge/>
            <w:tcBorders>
              <w:bottom w:val="nil"/>
            </w:tcBorders>
            <w:shd w:val="clear" w:color="auto" w:fill="auto"/>
          </w:tcPr>
          <w:p w14:paraId="6079F27F" w14:textId="77777777" w:rsidR="00A91173" w:rsidRPr="007770E7" w:rsidRDefault="00A91173" w:rsidP="00D00C8A">
            <w:pPr>
              <w:pStyle w:val="Heading4"/>
              <w:rPr>
                <w:rFonts w:ascii="Arial" w:hAnsi="Arial"/>
              </w:rPr>
            </w:pPr>
          </w:p>
        </w:tc>
        <w:tc>
          <w:tcPr>
            <w:tcW w:w="1890" w:type="dxa"/>
            <w:vMerge/>
            <w:shd w:val="clear" w:color="auto" w:fill="D9D9D9"/>
          </w:tcPr>
          <w:p w14:paraId="4158E5D4" w14:textId="77777777" w:rsidR="00A91173" w:rsidRDefault="00A91173" w:rsidP="00A91173">
            <w:pPr>
              <w:pStyle w:val="Heading4"/>
              <w:rPr>
                <w:rFonts w:ascii="Arial" w:hAnsi="Arial"/>
              </w:rPr>
            </w:pPr>
          </w:p>
        </w:tc>
        <w:tc>
          <w:tcPr>
            <w:tcW w:w="1458" w:type="dxa"/>
            <w:shd w:val="clear" w:color="auto" w:fill="D9D9D9"/>
          </w:tcPr>
          <w:p w14:paraId="0A75BAE1" w14:textId="77777777"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c>
          <w:tcPr>
            <w:tcW w:w="1422" w:type="dxa"/>
            <w:shd w:val="clear" w:color="auto" w:fill="D9D9D9"/>
          </w:tcPr>
          <w:p w14:paraId="618EFA71" w14:textId="77777777"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c>
          <w:tcPr>
            <w:tcW w:w="1512" w:type="dxa"/>
            <w:shd w:val="clear" w:color="auto" w:fill="D9D9D9"/>
          </w:tcPr>
          <w:p w14:paraId="452A9D70" w14:textId="77777777"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r>
      <w:tr w:rsidR="00A91173" w:rsidRPr="00256C89" w14:paraId="650A0675" w14:textId="77777777" w:rsidTr="002D6824">
        <w:tblPrEx>
          <w:tblCellMar>
            <w:top w:w="0" w:type="dxa"/>
            <w:bottom w:w="0" w:type="dxa"/>
          </w:tblCellMar>
        </w:tblPrEx>
        <w:trPr>
          <w:trHeight w:val="350"/>
        </w:trPr>
        <w:tc>
          <w:tcPr>
            <w:tcW w:w="2250" w:type="dxa"/>
          </w:tcPr>
          <w:p w14:paraId="42188E2C" w14:textId="77777777" w:rsidR="00A91173" w:rsidRPr="007770E7" w:rsidRDefault="00A91173" w:rsidP="00D00C8A">
            <w:r w:rsidRPr="007770E7">
              <w:t>Milk*</w:t>
            </w:r>
          </w:p>
          <w:p w14:paraId="431308F3" w14:textId="77777777" w:rsidR="00A91173" w:rsidRPr="007770E7" w:rsidRDefault="00A91173" w:rsidP="00D00C8A"/>
        </w:tc>
        <w:tc>
          <w:tcPr>
            <w:tcW w:w="2268" w:type="dxa"/>
          </w:tcPr>
          <w:p w14:paraId="4C4B1962" w14:textId="77777777" w:rsidR="00A91173" w:rsidRPr="007770E7" w:rsidRDefault="00B71D1A" w:rsidP="00C4274C">
            <w:pPr>
              <w:jc w:val="center"/>
            </w:pPr>
            <w:r>
              <w:t xml:space="preserve">8 fluid ounces </w:t>
            </w:r>
          </w:p>
        </w:tc>
        <w:tc>
          <w:tcPr>
            <w:tcW w:w="270" w:type="dxa"/>
            <w:vMerge/>
            <w:tcBorders>
              <w:bottom w:val="nil"/>
            </w:tcBorders>
            <w:shd w:val="clear" w:color="auto" w:fill="auto"/>
          </w:tcPr>
          <w:p w14:paraId="7819ACE6" w14:textId="77777777" w:rsidR="00A91173" w:rsidRPr="007770E7" w:rsidRDefault="00A91173" w:rsidP="00D00C8A">
            <w:pPr>
              <w:jc w:val="center"/>
            </w:pPr>
          </w:p>
        </w:tc>
        <w:tc>
          <w:tcPr>
            <w:tcW w:w="1890" w:type="dxa"/>
          </w:tcPr>
          <w:p w14:paraId="0C0AEDC4" w14:textId="77777777" w:rsidR="00A91173" w:rsidRPr="007770E7" w:rsidRDefault="00A91173" w:rsidP="00D5770A">
            <w:r w:rsidRPr="007770E7">
              <w:t>Milk</w:t>
            </w:r>
            <w:r>
              <w:t>*</w:t>
            </w:r>
          </w:p>
          <w:p w14:paraId="1A503592" w14:textId="77777777" w:rsidR="00A91173" w:rsidRPr="007770E7" w:rsidRDefault="00A91173" w:rsidP="00D5770A"/>
        </w:tc>
        <w:tc>
          <w:tcPr>
            <w:tcW w:w="1458" w:type="dxa"/>
          </w:tcPr>
          <w:p w14:paraId="1223F2D1" w14:textId="77777777" w:rsidR="00A91173" w:rsidRPr="007770E7" w:rsidRDefault="00A91173" w:rsidP="00D00C8A">
            <w:pPr>
              <w:jc w:val="center"/>
            </w:pPr>
            <w:r w:rsidRPr="007770E7">
              <w:t>1 cup</w:t>
            </w:r>
          </w:p>
        </w:tc>
        <w:tc>
          <w:tcPr>
            <w:tcW w:w="1422" w:type="dxa"/>
          </w:tcPr>
          <w:p w14:paraId="0826E810" w14:textId="77777777" w:rsidR="00A91173" w:rsidRPr="007770E7" w:rsidRDefault="00A91173" w:rsidP="00D00C8A">
            <w:pPr>
              <w:jc w:val="center"/>
            </w:pPr>
            <w:r w:rsidRPr="007770E7">
              <w:t>1 cup</w:t>
            </w:r>
          </w:p>
        </w:tc>
        <w:tc>
          <w:tcPr>
            <w:tcW w:w="1512" w:type="dxa"/>
          </w:tcPr>
          <w:p w14:paraId="57A160C3" w14:textId="77777777" w:rsidR="00A91173" w:rsidRPr="007770E7" w:rsidRDefault="00A91173" w:rsidP="00D00C8A">
            <w:pPr>
              <w:jc w:val="center"/>
            </w:pPr>
            <w:r>
              <w:t>1 cup</w:t>
            </w:r>
          </w:p>
        </w:tc>
      </w:tr>
      <w:tr w:rsidR="00A91173" w:rsidRPr="00256C89" w14:paraId="35E4C6C4" w14:textId="77777777" w:rsidTr="002D6824">
        <w:tblPrEx>
          <w:tblCellMar>
            <w:top w:w="0" w:type="dxa"/>
            <w:bottom w:w="0" w:type="dxa"/>
          </w:tblCellMar>
        </w:tblPrEx>
        <w:trPr>
          <w:trHeight w:val="242"/>
        </w:trPr>
        <w:tc>
          <w:tcPr>
            <w:tcW w:w="2250" w:type="dxa"/>
          </w:tcPr>
          <w:p w14:paraId="4CA6ACBE" w14:textId="77777777" w:rsidR="00A91173" w:rsidRPr="007770E7" w:rsidRDefault="00B71D1A" w:rsidP="00D00C8A">
            <w:r>
              <w:t>Fruits</w:t>
            </w:r>
          </w:p>
        </w:tc>
        <w:tc>
          <w:tcPr>
            <w:tcW w:w="2268" w:type="dxa"/>
          </w:tcPr>
          <w:p w14:paraId="313DC0A1" w14:textId="77777777" w:rsidR="00A91173" w:rsidRPr="007770E7" w:rsidRDefault="00B71D1A" w:rsidP="00D00C8A">
            <w:pPr>
              <w:jc w:val="center"/>
            </w:pPr>
            <w:r>
              <w:t>¼ cup</w:t>
            </w:r>
          </w:p>
        </w:tc>
        <w:tc>
          <w:tcPr>
            <w:tcW w:w="270" w:type="dxa"/>
            <w:vMerge/>
            <w:tcBorders>
              <w:bottom w:val="nil"/>
            </w:tcBorders>
            <w:shd w:val="clear" w:color="auto" w:fill="auto"/>
          </w:tcPr>
          <w:p w14:paraId="29139E88" w14:textId="77777777" w:rsidR="00A91173" w:rsidRPr="007770E7" w:rsidRDefault="00A91173" w:rsidP="00D00C8A">
            <w:pPr>
              <w:jc w:val="center"/>
            </w:pPr>
          </w:p>
        </w:tc>
        <w:tc>
          <w:tcPr>
            <w:tcW w:w="1890" w:type="dxa"/>
          </w:tcPr>
          <w:p w14:paraId="70B58A2A" w14:textId="77777777" w:rsidR="00A91173" w:rsidRPr="007770E7" w:rsidRDefault="00A91173" w:rsidP="007770E7">
            <w:r>
              <w:t>Fruits</w:t>
            </w:r>
          </w:p>
        </w:tc>
        <w:tc>
          <w:tcPr>
            <w:tcW w:w="1458" w:type="dxa"/>
          </w:tcPr>
          <w:p w14:paraId="7F826763" w14:textId="77777777" w:rsidR="00A91173" w:rsidRPr="007770E7" w:rsidRDefault="00A91173" w:rsidP="00D00C8A">
            <w:pPr>
              <w:jc w:val="center"/>
            </w:pPr>
            <w:r>
              <w:t>½ c per day</w:t>
            </w:r>
          </w:p>
          <w:p w14:paraId="48C5442A" w14:textId="77777777" w:rsidR="00A91173" w:rsidRPr="007770E7" w:rsidRDefault="00A91173" w:rsidP="00D00C8A">
            <w:pPr>
              <w:jc w:val="center"/>
            </w:pPr>
          </w:p>
        </w:tc>
        <w:tc>
          <w:tcPr>
            <w:tcW w:w="1422" w:type="dxa"/>
          </w:tcPr>
          <w:p w14:paraId="52D4DB32" w14:textId="77777777" w:rsidR="00A91173" w:rsidRPr="007770E7" w:rsidRDefault="00A91173" w:rsidP="00D5770A">
            <w:pPr>
              <w:jc w:val="center"/>
            </w:pPr>
            <w:r>
              <w:t>½ c per day</w:t>
            </w:r>
          </w:p>
          <w:p w14:paraId="4AE9E222" w14:textId="77777777" w:rsidR="00A91173" w:rsidRPr="007770E7" w:rsidRDefault="00A91173" w:rsidP="00D5770A">
            <w:pPr>
              <w:jc w:val="center"/>
            </w:pPr>
          </w:p>
        </w:tc>
        <w:tc>
          <w:tcPr>
            <w:tcW w:w="1512" w:type="dxa"/>
          </w:tcPr>
          <w:p w14:paraId="09950B72" w14:textId="77777777" w:rsidR="00A91173" w:rsidRPr="007770E7" w:rsidRDefault="00A91173" w:rsidP="00BD0B72">
            <w:pPr>
              <w:jc w:val="center"/>
            </w:pPr>
            <w:r>
              <w:t>½ c per day</w:t>
            </w:r>
          </w:p>
        </w:tc>
      </w:tr>
      <w:tr w:rsidR="00A91173" w:rsidRPr="00256C89" w14:paraId="086763DA" w14:textId="77777777" w:rsidTr="002D6824">
        <w:tblPrEx>
          <w:tblCellMar>
            <w:top w:w="0" w:type="dxa"/>
            <w:bottom w:w="0" w:type="dxa"/>
          </w:tblCellMar>
        </w:tblPrEx>
        <w:trPr>
          <w:trHeight w:val="521"/>
        </w:trPr>
        <w:tc>
          <w:tcPr>
            <w:tcW w:w="2250" w:type="dxa"/>
          </w:tcPr>
          <w:p w14:paraId="24AA2971" w14:textId="77777777" w:rsidR="00A91173" w:rsidRPr="007770E7" w:rsidRDefault="00B71D1A" w:rsidP="00D00C8A">
            <w:r>
              <w:t>Vegetables</w:t>
            </w:r>
          </w:p>
        </w:tc>
        <w:tc>
          <w:tcPr>
            <w:tcW w:w="2268" w:type="dxa"/>
          </w:tcPr>
          <w:p w14:paraId="2F049E88" w14:textId="77777777" w:rsidR="00A91173" w:rsidRPr="007770E7" w:rsidRDefault="00B71D1A" w:rsidP="00D00C8A">
            <w:pPr>
              <w:jc w:val="center"/>
            </w:pPr>
            <w:r>
              <w:t>½ cup</w:t>
            </w:r>
          </w:p>
        </w:tc>
        <w:tc>
          <w:tcPr>
            <w:tcW w:w="270" w:type="dxa"/>
            <w:vMerge/>
            <w:tcBorders>
              <w:bottom w:val="nil"/>
            </w:tcBorders>
            <w:shd w:val="clear" w:color="auto" w:fill="auto"/>
          </w:tcPr>
          <w:p w14:paraId="5F429003" w14:textId="77777777" w:rsidR="00A91173" w:rsidRPr="007770E7" w:rsidRDefault="00A91173" w:rsidP="00D00C8A">
            <w:pPr>
              <w:jc w:val="center"/>
            </w:pPr>
          </w:p>
        </w:tc>
        <w:tc>
          <w:tcPr>
            <w:tcW w:w="1890" w:type="dxa"/>
          </w:tcPr>
          <w:p w14:paraId="179B9D4E" w14:textId="77777777" w:rsidR="00A91173" w:rsidRDefault="00A91173" w:rsidP="007770E7">
            <w:r>
              <w:t>Vegetables</w:t>
            </w:r>
          </w:p>
        </w:tc>
        <w:tc>
          <w:tcPr>
            <w:tcW w:w="1458" w:type="dxa"/>
          </w:tcPr>
          <w:p w14:paraId="47EE877C" w14:textId="77777777" w:rsidR="00A91173" w:rsidRDefault="00A91173" w:rsidP="00BD0B72">
            <w:pPr>
              <w:jc w:val="center"/>
            </w:pPr>
            <w:r>
              <w:t>¾ c per day</w:t>
            </w:r>
          </w:p>
        </w:tc>
        <w:tc>
          <w:tcPr>
            <w:tcW w:w="1422" w:type="dxa"/>
          </w:tcPr>
          <w:p w14:paraId="24D08B32" w14:textId="77777777" w:rsidR="00A91173" w:rsidRDefault="00A91173" w:rsidP="00BD0B72">
            <w:pPr>
              <w:jc w:val="center"/>
            </w:pPr>
            <w:r>
              <w:t>¾ c per day</w:t>
            </w:r>
          </w:p>
        </w:tc>
        <w:tc>
          <w:tcPr>
            <w:tcW w:w="1512" w:type="dxa"/>
          </w:tcPr>
          <w:p w14:paraId="6F78CD43" w14:textId="77777777" w:rsidR="00A91173" w:rsidRDefault="00A91173" w:rsidP="00BD0B72">
            <w:pPr>
              <w:jc w:val="center"/>
            </w:pPr>
            <w:r>
              <w:t>¾ c per day</w:t>
            </w:r>
          </w:p>
        </w:tc>
      </w:tr>
      <w:tr w:rsidR="00A91173" w:rsidRPr="00256C89" w14:paraId="23882F81" w14:textId="77777777" w:rsidTr="002D6824">
        <w:tblPrEx>
          <w:tblCellMar>
            <w:top w:w="0" w:type="dxa"/>
            <w:bottom w:w="0" w:type="dxa"/>
          </w:tblCellMar>
        </w:tblPrEx>
        <w:trPr>
          <w:trHeight w:val="539"/>
        </w:trPr>
        <w:tc>
          <w:tcPr>
            <w:tcW w:w="2250" w:type="dxa"/>
          </w:tcPr>
          <w:p w14:paraId="016E53E0" w14:textId="77777777" w:rsidR="00A91173" w:rsidRPr="007770E7" w:rsidRDefault="00A91173" w:rsidP="00E07FEA">
            <w:r w:rsidRPr="007770E7">
              <w:t>Meat/Meat Alternate</w:t>
            </w:r>
          </w:p>
        </w:tc>
        <w:tc>
          <w:tcPr>
            <w:tcW w:w="2268" w:type="dxa"/>
          </w:tcPr>
          <w:p w14:paraId="00947C44" w14:textId="77777777" w:rsidR="00A91173" w:rsidRPr="007770E7" w:rsidRDefault="00A91173" w:rsidP="00E07FEA">
            <w:pPr>
              <w:jc w:val="center"/>
            </w:pPr>
            <w:r w:rsidRPr="007770E7">
              <w:t>2 ounce</w:t>
            </w:r>
          </w:p>
        </w:tc>
        <w:tc>
          <w:tcPr>
            <w:tcW w:w="270" w:type="dxa"/>
            <w:vMerge/>
            <w:tcBorders>
              <w:bottom w:val="nil"/>
            </w:tcBorders>
            <w:shd w:val="clear" w:color="auto" w:fill="auto"/>
          </w:tcPr>
          <w:p w14:paraId="5B6FDF8B" w14:textId="77777777" w:rsidR="00A91173" w:rsidRPr="007770E7" w:rsidRDefault="00A91173" w:rsidP="00D00C8A">
            <w:pPr>
              <w:jc w:val="center"/>
            </w:pPr>
          </w:p>
        </w:tc>
        <w:tc>
          <w:tcPr>
            <w:tcW w:w="1890" w:type="dxa"/>
            <w:tcBorders>
              <w:bottom w:val="single" w:sz="4" w:space="0" w:color="auto"/>
            </w:tcBorders>
          </w:tcPr>
          <w:p w14:paraId="6DDFCE97" w14:textId="77777777" w:rsidR="00A91173" w:rsidRPr="007770E7" w:rsidRDefault="00A91173" w:rsidP="007770E7">
            <w:r>
              <w:t>Meat/Meat Alternates</w:t>
            </w:r>
          </w:p>
        </w:tc>
        <w:tc>
          <w:tcPr>
            <w:tcW w:w="1458" w:type="dxa"/>
            <w:tcBorders>
              <w:bottom w:val="single" w:sz="4" w:space="0" w:color="auto"/>
            </w:tcBorders>
          </w:tcPr>
          <w:p w14:paraId="3E056872" w14:textId="77777777" w:rsidR="00A91173" w:rsidRPr="007770E7" w:rsidRDefault="00A91173" w:rsidP="00E07FEA">
            <w:pPr>
              <w:jc w:val="center"/>
            </w:pPr>
            <w:r w:rsidRPr="007770E7">
              <w:t>1 ounce</w:t>
            </w:r>
            <w:r>
              <w:t xml:space="preserve"> equivalent</w:t>
            </w:r>
          </w:p>
        </w:tc>
        <w:tc>
          <w:tcPr>
            <w:tcW w:w="1422" w:type="dxa"/>
            <w:tcBorders>
              <w:bottom w:val="single" w:sz="4" w:space="0" w:color="auto"/>
            </w:tcBorders>
          </w:tcPr>
          <w:p w14:paraId="7084C556" w14:textId="77777777" w:rsidR="00A91173" w:rsidRPr="007770E7" w:rsidRDefault="00A91173" w:rsidP="00E07FEA">
            <w:pPr>
              <w:jc w:val="center"/>
            </w:pPr>
            <w:r w:rsidRPr="007770E7">
              <w:t>1 ounce</w:t>
            </w:r>
            <w:r>
              <w:t xml:space="preserve"> equivalent</w:t>
            </w:r>
          </w:p>
        </w:tc>
        <w:tc>
          <w:tcPr>
            <w:tcW w:w="1512" w:type="dxa"/>
            <w:tcBorders>
              <w:bottom w:val="single" w:sz="4" w:space="0" w:color="auto"/>
            </w:tcBorders>
          </w:tcPr>
          <w:p w14:paraId="309371F9" w14:textId="77777777" w:rsidR="00A91173" w:rsidRPr="007770E7" w:rsidRDefault="00A91173" w:rsidP="00E07FEA">
            <w:pPr>
              <w:jc w:val="center"/>
            </w:pPr>
            <w:r>
              <w:t>2</w:t>
            </w:r>
            <w:r w:rsidRPr="007770E7">
              <w:t xml:space="preserve"> ounce</w:t>
            </w:r>
            <w:r>
              <w:t xml:space="preserve"> equivalent</w:t>
            </w:r>
          </w:p>
        </w:tc>
      </w:tr>
      <w:tr w:rsidR="00E07FEA" w:rsidRPr="00256C89" w14:paraId="595E4FD4" w14:textId="77777777" w:rsidTr="002D6824">
        <w:tblPrEx>
          <w:tblCellMar>
            <w:top w:w="0" w:type="dxa"/>
            <w:bottom w:w="0" w:type="dxa"/>
          </w:tblCellMar>
        </w:tblPrEx>
        <w:trPr>
          <w:trHeight w:val="611"/>
        </w:trPr>
        <w:tc>
          <w:tcPr>
            <w:tcW w:w="2250" w:type="dxa"/>
            <w:tcBorders>
              <w:bottom w:val="single" w:sz="4" w:space="0" w:color="auto"/>
            </w:tcBorders>
          </w:tcPr>
          <w:p w14:paraId="3A933DBB" w14:textId="77777777" w:rsidR="00E07FEA" w:rsidRPr="007770E7" w:rsidRDefault="00E07FEA" w:rsidP="00D00C8A">
            <w:r w:rsidRPr="007770E7">
              <w:t>Grain/Bread Alternate</w:t>
            </w:r>
          </w:p>
          <w:p w14:paraId="3DB40EEB" w14:textId="77777777" w:rsidR="00E07FEA" w:rsidRPr="007770E7" w:rsidRDefault="00E07FEA" w:rsidP="00E07FEA">
            <w:r w:rsidRPr="007770E7">
              <w:t xml:space="preserve">   Or cooked pasta</w:t>
            </w:r>
          </w:p>
        </w:tc>
        <w:tc>
          <w:tcPr>
            <w:tcW w:w="2268" w:type="dxa"/>
            <w:tcBorders>
              <w:bottom w:val="single" w:sz="4" w:space="0" w:color="auto"/>
            </w:tcBorders>
          </w:tcPr>
          <w:p w14:paraId="3FAD1AFF" w14:textId="77777777" w:rsidR="00E07FEA" w:rsidRPr="007770E7" w:rsidRDefault="00E07FEA" w:rsidP="00D00C8A">
            <w:pPr>
              <w:jc w:val="center"/>
            </w:pPr>
            <w:r w:rsidRPr="007770E7">
              <w:t>1 slice</w:t>
            </w:r>
          </w:p>
          <w:p w14:paraId="6EF1895E" w14:textId="77777777" w:rsidR="00E07FEA" w:rsidRPr="007770E7" w:rsidRDefault="00E07FEA" w:rsidP="00A91173">
            <w:pPr>
              <w:jc w:val="center"/>
            </w:pPr>
            <w:r w:rsidRPr="007770E7">
              <w:t>½ cup</w:t>
            </w:r>
          </w:p>
        </w:tc>
        <w:tc>
          <w:tcPr>
            <w:tcW w:w="270" w:type="dxa"/>
            <w:vMerge/>
            <w:tcBorders>
              <w:bottom w:val="nil"/>
            </w:tcBorders>
            <w:shd w:val="clear" w:color="auto" w:fill="auto"/>
          </w:tcPr>
          <w:p w14:paraId="432FC818" w14:textId="77777777" w:rsidR="00E07FEA" w:rsidRPr="007770E7" w:rsidRDefault="00E07FEA" w:rsidP="00D00C8A">
            <w:pPr>
              <w:jc w:val="center"/>
            </w:pPr>
          </w:p>
        </w:tc>
        <w:tc>
          <w:tcPr>
            <w:tcW w:w="1890" w:type="dxa"/>
            <w:tcBorders>
              <w:bottom w:val="single" w:sz="4" w:space="0" w:color="auto"/>
            </w:tcBorders>
          </w:tcPr>
          <w:p w14:paraId="1B1C1EC2" w14:textId="77777777" w:rsidR="00E07FEA" w:rsidRPr="007770E7" w:rsidRDefault="00E07FEA" w:rsidP="007770E7">
            <w:r>
              <w:t>100% Whole Grain Rich</w:t>
            </w:r>
          </w:p>
        </w:tc>
        <w:tc>
          <w:tcPr>
            <w:tcW w:w="1458" w:type="dxa"/>
            <w:tcBorders>
              <w:bottom w:val="single" w:sz="4" w:space="0" w:color="auto"/>
            </w:tcBorders>
          </w:tcPr>
          <w:p w14:paraId="20D4AA62" w14:textId="77777777" w:rsidR="00E07FEA" w:rsidRPr="007770E7" w:rsidRDefault="00E07FEA" w:rsidP="000C429D">
            <w:pPr>
              <w:jc w:val="center"/>
            </w:pPr>
            <w:r w:rsidRPr="007770E7">
              <w:t>1 ounce</w:t>
            </w:r>
            <w:r>
              <w:t xml:space="preserve"> equivalent</w:t>
            </w:r>
          </w:p>
          <w:p w14:paraId="19992408" w14:textId="77777777" w:rsidR="00E07FEA" w:rsidRPr="007770E7" w:rsidRDefault="00E07FEA" w:rsidP="000C429D">
            <w:pPr>
              <w:jc w:val="center"/>
            </w:pPr>
          </w:p>
        </w:tc>
        <w:tc>
          <w:tcPr>
            <w:tcW w:w="1422" w:type="dxa"/>
            <w:tcBorders>
              <w:bottom w:val="single" w:sz="4" w:space="0" w:color="auto"/>
            </w:tcBorders>
          </w:tcPr>
          <w:p w14:paraId="230803C0" w14:textId="77777777" w:rsidR="00E07FEA" w:rsidRPr="007770E7" w:rsidRDefault="00E07FEA" w:rsidP="000C429D">
            <w:pPr>
              <w:jc w:val="center"/>
            </w:pPr>
            <w:r w:rsidRPr="007770E7">
              <w:t>1 ounce</w:t>
            </w:r>
            <w:r>
              <w:t xml:space="preserve"> equivalent</w:t>
            </w:r>
          </w:p>
          <w:p w14:paraId="0584A31D" w14:textId="77777777" w:rsidR="00E07FEA" w:rsidRPr="007770E7" w:rsidRDefault="00E07FEA" w:rsidP="000C429D">
            <w:pPr>
              <w:jc w:val="center"/>
            </w:pPr>
          </w:p>
        </w:tc>
        <w:tc>
          <w:tcPr>
            <w:tcW w:w="1512" w:type="dxa"/>
            <w:tcBorders>
              <w:bottom w:val="single" w:sz="4" w:space="0" w:color="auto"/>
            </w:tcBorders>
          </w:tcPr>
          <w:p w14:paraId="4C723227" w14:textId="77777777" w:rsidR="00E07FEA" w:rsidRPr="007770E7" w:rsidRDefault="00E07FEA" w:rsidP="000C429D">
            <w:pPr>
              <w:jc w:val="center"/>
            </w:pPr>
            <w:r>
              <w:t>2</w:t>
            </w:r>
            <w:r w:rsidRPr="007770E7">
              <w:t xml:space="preserve"> ounce</w:t>
            </w:r>
            <w:r>
              <w:t xml:space="preserve"> equivalent</w:t>
            </w:r>
          </w:p>
          <w:p w14:paraId="53FAD8DC" w14:textId="77777777" w:rsidR="00E07FEA" w:rsidRPr="007770E7" w:rsidRDefault="00E07FEA" w:rsidP="000C429D">
            <w:pPr>
              <w:jc w:val="center"/>
            </w:pPr>
          </w:p>
        </w:tc>
      </w:tr>
      <w:tr w:rsidR="00D8234B" w:rsidRPr="00256C89" w14:paraId="00C020CA" w14:textId="77777777" w:rsidTr="000C429D">
        <w:tblPrEx>
          <w:tblCellMar>
            <w:top w:w="0" w:type="dxa"/>
            <w:bottom w:w="0" w:type="dxa"/>
          </w:tblCellMar>
        </w:tblPrEx>
        <w:trPr>
          <w:trHeight w:val="107"/>
        </w:trPr>
        <w:tc>
          <w:tcPr>
            <w:tcW w:w="4518" w:type="dxa"/>
            <w:gridSpan w:val="2"/>
            <w:tcBorders>
              <w:left w:val="nil"/>
              <w:bottom w:val="single" w:sz="4" w:space="0" w:color="auto"/>
              <w:right w:val="nil"/>
            </w:tcBorders>
          </w:tcPr>
          <w:p w14:paraId="1229650A" w14:textId="77777777" w:rsidR="00D8234B" w:rsidRPr="007770E7" w:rsidRDefault="00D8234B" w:rsidP="00C340EF"/>
        </w:tc>
        <w:tc>
          <w:tcPr>
            <w:tcW w:w="270" w:type="dxa"/>
            <w:vMerge/>
            <w:tcBorders>
              <w:left w:val="nil"/>
              <w:bottom w:val="nil"/>
              <w:right w:val="nil"/>
            </w:tcBorders>
            <w:shd w:val="clear" w:color="auto" w:fill="auto"/>
          </w:tcPr>
          <w:p w14:paraId="5915EF1F" w14:textId="77777777" w:rsidR="00D8234B" w:rsidRPr="007770E7" w:rsidRDefault="00D8234B" w:rsidP="00D00C8A">
            <w:pPr>
              <w:jc w:val="center"/>
            </w:pPr>
          </w:p>
        </w:tc>
        <w:tc>
          <w:tcPr>
            <w:tcW w:w="6282" w:type="dxa"/>
            <w:gridSpan w:val="4"/>
            <w:tcBorders>
              <w:top w:val="single" w:sz="4" w:space="0" w:color="auto"/>
              <w:left w:val="nil"/>
              <w:bottom w:val="single" w:sz="4" w:space="0" w:color="auto"/>
              <w:right w:val="nil"/>
            </w:tcBorders>
          </w:tcPr>
          <w:p w14:paraId="398364D5" w14:textId="77777777" w:rsidR="00D8234B" w:rsidRPr="00BD0B72" w:rsidRDefault="00D8234B" w:rsidP="000C429D">
            <w:pPr>
              <w:rPr>
                <w:i/>
                <w:sz w:val="18"/>
                <w:szCs w:val="18"/>
              </w:rPr>
            </w:pPr>
          </w:p>
        </w:tc>
      </w:tr>
      <w:tr w:rsidR="00D8234B" w:rsidRPr="00256C89" w14:paraId="23E529A4" w14:textId="77777777" w:rsidTr="00D8234B">
        <w:tblPrEx>
          <w:tblCellMar>
            <w:top w:w="0" w:type="dxa"/>
            <w:bottom w:w="0" w:type="dxa"/>
          </w:tblCellMar>
        </w:tblPrEx>
        <w:trPr>
          <w:trHeight w:val="350"/>
        </w:trPr>
        <w:tc>
          <w:tcPr>
            <w:tcW w:w="11070" w:type="dxa"/>
            <w:gridSpan w:val="7"/>
            <w:tcBorders>
              <w:left w:val="single" w:sz="4" w:space="0" w:color="auto"/>
              <w:right w:val="single" w:sz="4" w:space="0" w:color="auto"/>
            </w:tcBorders>
          </w:tcPr>
          <w:p w14:paraId="65B69DF4" w14:textId="77777777" w:rsidR="00D8234B" w:rsidRPr="00105539" w:rsidRDefault="00D8234B" w:rsidP="000C429D">
            <w:pPr>
              <w:rPr>
                <w:i/>
                <w:sz w:val="10"/>
                <w:szCs w:val="10"/>
              </w:rPr>
            </w:pPr>
          </w:p>
          <w:p w14:paraId="29D678CD" w14:textId="77777777" w:rsidR="00D8234B" w:rsidRPr="00BD0B72" w:rsidRDefault="00D8234B" w:rsidP="00D8234B">
            <w:pPr>
              <w:rPr>
                <w:i/>
                <w:sz w:val="18"/>
                <w:szCs w:val="18"/>
              </w:rPr>
            </w:pPr>
            <w:r>
              <w:rPr>
                <w:i/>
                <w:sz w:val="18"/>
                <w:szCs w:val="18"/>
              </w:rPr>
              <w:t xml:space="preserve">  </w:t>
            </w:r>
            <w:r w:rsidRPr="00BD0B72">
              <w:rPr>
                <w:i/>
                <w:sz w:val="18"/>
                <w:szCs w:val="18"/>
              </w:rPr>
              <w:t>*</w:t>
            </w:r>
            <w:r>
              <w:rPr>
                <w:i/>
                <w:sz w:val="18"/>
                <w:szCs w:val="18"/>
              </w:rPr>
              <w:t>Milk includes</w:t>
            </w:r>
            <w:r w:rsidRPr="00BD0B72">
              <w:rPr>
                <w:i/>
                <w:sz w:val="18"/>
                <w:szCs w:val="18"/>
              </w:rPr>
              <w:t xml:space="preserve"> skim (fat free) flavored or unflavored or low-fat (1%) unflavored.</w:t>
            </w:r>
          </w:p>
        </w:tc>
      </w:tr>
      <w:tr w:rsidR="00D8234B" w:rsidRPr="00256C89" w14:paraId="14F6BD57" w14:textId="77777777" w:rsidTr="000C429D">
        <w:tblPrEx>
          <w:tblCellMar>
            <w:top w:w="0" w:type="dxa"/>
            <w:bottom w:w="0" w:type="dxa"/>
          </w:tblCellMar>
        </w:tblPrEx>
        <w:trPr>
          <w:trHeight w:val="530"/>
        </w:trPr>
        <w:tc>
          <w:tcPr>
            <w:tcW w:w="11070" w:type="dxa"/>
            <w:gridSpan w:val="7"/>
            <w:tcBorders>
              <w:left w:val="single" w:sz="4" w:space="0" w:color="auto"/>
              <w:right w:val="single" w:sz="4" w:space="0" w:color="auto"/>
            </w:tcBorders>
          </w:tcPr>
          <w:p w14:paraId="297B31E6" w14:textId="77777777" w:rsidR="00D8234B" w:rsidRPr="00105539" w:rsidRDefault="00D8234B" w:rsidP="000C429D">
            <w:pPr>
              <w:rPr>
                <w:i/>
                <w:sz w:val="10"/>
                <w:szCs w:val="10"/>
              </w:rPr>
            </w:pPr>
          </w:p>
          <w:p w14:paraId="76361CAB" w14:textId="77777777" w:rsidR="00D8234B" w:rsidRPr="00BD0B72" w:rsidRDefault="00D8234B" w:rsidP="000C429D">
            <w:pPr>
              <w:rPr>
                <w:i/>
                <w:sz w:val="18"/>
                <w:szCs w:val="18"/>
              </w:rPr>
            </w:pPr>
            <w:r>
              <w:rPr>
                <w:i/>
                <w:sz w:val="18"/>
                <w:szCs w:val="18"/>
              </w:rPr>
              <w:t xml:space="preserve"> </w:t>
            </w:r>
            <w:r w:rsidRPr="00C14E33">
              <w:rPr>
                <w:i/>
                <w:sz w:val="18"/>
                <w:szCs w:val="18"/>
              </w:rPr>
              <w:t>*</w:t>
            </w:r>
            <w:r>
              <w:rPr>
                <w:i/>
                <w:sz w:val="18"/>
                <w:szCs w:val="18"/>
              </w:rPr>
              <w:t>*</w:t>
            </w:r>
            <w:r w:rsidRPr="00E07FEA">
              <w:rPr>
                <w:b/>
                <w:i/>
                <w:sz w:val="18"/>
                <w:szCs w:val="18"/>
              </w:rPr>
              <w:t>CACFP Meal Pattern</w:t>
            </w:r>
            <w:r>
              <w:rPr>
                <w:i/>
                <w:sz w:val="18"/>
                <w:szCs w:val="18"/>
              </w:rPr>
              <w:t xml:space="preserve"> </w:t>
            </w:r>
            <w:r w:rsidRPr="00D8234B">
              <w:rPr>
                <w:b/>
                <w:i/>
                <w:sz w:val="18"/>
                <w:szCs w:val="18"/>
              </w:rPr>
              <w:t>Minimum Serving Size for children ages 13 -18</w:t>
            </w:r>
            <w:r w:rsidRPr="00C14E33">
              <w:rPr>
                <w:i/>
                <w:sz w:val="18"/>
                <w:szCs w:val="18"/>
              </w:rPr>
              <w:t>:  Must be served minimum or larger portions specified for</w:t>
            </w:r>
            <w:r>
              <w:rPr>
                <w:i/>
                <w:sz w:val="18"/>
                <w:szCs w:val="18"/>
              </w:rPr>
              <w:br/>
              <w:t xml:space="preserve">  </w:t>
            </w:r>
            <w:r w:rsidRPr="00C14E33">
              <w:rPr>
                <w:i/>
                <w:sz w:val="18"/>
                <w:szCs w:val="18"/>
              </w:rPr>
              <w:t xml:space="preserve"> </w:t>
            </w:r>
            <w:r>
              <w:rPr>
                <w:i/>
                <w:sz w:val="18"/>
                <w:szCs w:val="18"/>
              </w:rPr>
              <w:t xml:space="preserve"> </w:t>
            </w:r>
            <w:r w:rsidRPr="00C14E33">
              <w:rPr>
                <w:i/>
                <w:sz w:val="18"/>
                <w:szCs w:val="18"/>
              </w:rPr>
              <w:t>children 6 – 12 years of age</w:t>
            </w:r>
            <w:r>
              <w:rPr>
                <w:i/>
                <w:sz w:val="18"/>
                <w:szCs w:val="18"/>
              </w:rPr>
              <w:t>.</w:t>
            </w:r>
          </w:p>
        </w:tc>
      </w:tr>
      <w:tr w:rsidR="00D8234B" w:rsidRPr="00256C89" w14:paraId="6A6166C7" w14:textId="77777777" w:rsidTr="000C429D">
        <w:tblPrEx>
          <w:tblCellMar>
            <w:top w:w="0" w:type="dxa"/>
            <w:bottom w:w="0" w:type="dxa"/>
          </w:tblCellMar>
        </w:tblPrEx>
        <w:trPr>
          <w:trHeight w:val="530"/>
        </w:trPr>
        <w:tc>
          <w:tcPr>
            <w:tcW w:w="11070" w:type="dxa"/>
            <w:gridSpan w:val="7"/>
            <w:tcBorders>
              <w:left w:val="single" w:sz="4" w:space="0" w:color="auto"/>
              <w:bottom w:val="single" w:sz="4" w:space="0" w:color="auto"/>
              <w:right w:val="single" w:sz="4" w:space="0" w:color="auto"/>
            </w:tcBorders>
          </w:tcPr>
          <w:p w14:paraId="58CA77C3" w14:textId="77777777" w:rsidR="00D8234B" w:rsidRPr="00105539" w:rsidRDefault="00D8234B" w:rsidP="000C429D">
            <w:pPr>
              <w:rPr>
                <w:i/>
                <w:sz w:val="10"/>
                <w:szCs w:val="10"/>
              </w:rPr>
            </w:pPr>
            <w:r>
              <w:rPr>
                <w:i/>
                <w:sz w:val="18"/>
                <w:szCs w:val="18"/>
              </w:rPr>
              <w:t>***</w:t>
            </w:r>
            <w:r w:rsidRPr="00D8234B">
              <w:rPr>
                <w:b/>
                <w:i/>
                <w:sz w:val="18"/>
                <w:szCs w:val="18"/>
              </w:rPr>
              <w:t>NSLP Meal Pattern</w:t>
            </w:r>
            <w:r>
              <w:rPr>
                <w:i/>
                <w:sz w:val="18"/>
                <w:szCs w:val="18"/>
              </w:rPr>
              <w:t xml:space="preserve">:  </w:t>
            </w:r>
            <w:r w:rsidRPr="00BD0B72">
              <w:rPr>
                <w:i/>
                <w:sz w:val="18"/>
                <w:szCs w:val="18"/>
              </w:rPr>
              <w:t xml:space="preserve">Refer to the Food Buying Guide Manual for Child Nutrition Programs for additional guidance on food </w:t>
            </w:r>
            <w:r>
              <w:rPr>
                <w:i/>
                <w:sz w:val="18"/>
                <w:szCs w:val="18"/>
              </w:rPr>
              <w:br/>
              <w:t xml:space="preserve">    </w:t>
            </w:r>
            <w:r w:rsidRPr="00BD0B72">
              <w:rPr>
                <w:i/>
                <w:sz w:val="18"/>
                <w:szCs w:val="18"/>
              </w:rPr>
              <w:t>components and serving sizes.</w:t>
            </w:r>
            <w:r>
              <w:rPr>
                <w:i/>
                <w:sz w:val="18"/>
                <w:szCs w:val="18"/>
              </w:rPr>
              <w:t xml:space="preserve">  </w:t>
            </w:r>
          </w:p>
        </w:tc>
      </w:tr>
    </w:tbl>
    <w:p w14:paraId="35B0D28F" w14:textId="77777777" w:rsidR="0045718E" w:rsidRDefault="0045718E" w:rsidP="0045718E">
      <w:pPr>
        <w:pStyle w:val="Heading1"/>
        <w:ind w:left="8640"/>
        <w:jc w:val="left"/>
        <w:rPr>
          <w:rFonts w:ascii="Arial" w:hAnsi="Arial"/>
          <w:b w:val="0"/>
          <w:i w:val="0"/>
          <w:sz w:val="20"/>
        </w:rPr>
      </w:pPr>
      <w:r>
        <w:rPr>
          <w:rFonts w:ascii="Arial" w:hAnsi="Arial"/>
          <w:b w:val="0"/>
          <w:i w:val="0"/>
          <w:sz w:val="20"/>
        </w:rPr>
        <w:lastRenderedPageBreak/>
        <w:t>ATTACHMENT U</w:t>
      </w:r>
    </w:p>
    <w:p w14:paraId="5B8A91DD" w14:textId="77777777" w:rsidR="00981EE9" w:rsidRDefault="00256C89" w:rsidP="0045718E">
      <w:pPr>
        <w:ind w:left="360"/>
        <w:jc w:val="right"/>
      </w:pPr>
      <w:r>
        <w:t xml:space="preserve">  </w:t>
      </w:r>
    </w:p>
    <w:p w14:paraId="6E0AA3EC" w14:textId="77777777" w:rsidR="001E04E4" w:rsidRPr="006231B0" w:rsidRDefault="001E04E4">
      <w:r w:rsidRPr="006231B0">
        <w:t>Sections 107 and 108 of Public Law 105-336, the Child Nutrition Reauthorization Act of 1998, enhance nutrition benefits for all children with a special emphasis on older children by authorizing reimbursement for</w:t>
      </w:r>
      <w:r w:rsidR="00AF21D8">
        <w:t xml:space="preserve"> suppers</w:t>
      </w:r>
      <w:r w:rsidRPr="006231B0">
        <w:t xml:space="preserve"> served to children through age 18.  However, if a child turns 19 during the school year, he/she may be claimed for the remainder of the year.</w:t>
      </w:r>
    </w:p>
    <w:p w14:paraId="293F905E" w14:textId="77777777" w:rsidR="001E04E4" w:rsidRPr="006231B0" w:rsidRDefault="001E04E4"/>
    <w:p w14:paraId="069234E7" w14:textId="77777777" w:rsidR="001E04E4" w:rsidRPr="006231B0" w:rsidRDefault="001E04E4">
      <w:r w:rsidRPr="006231B0">
        <w:t>This amendment to the approved</w:t>
      </w:r>
      <w:r w:rsidR="005577D8">
        <w:t xml:space="preserve"> </w:t>
      </w:r>
      <w:r w:rsidR="00917652">
        <w:t xml:space="preserve">NSLP </w:t>
      </w:r>
      <w:r w:rsidR="00EF1A91" w:rsidRPr="006231B0">
        <w:t>allows each S</w:t>
      </w:r>
      <w:r w:rsidRPr="006231B0">
        <w:t xml:space="preserve">chool </w:t>
      </w:r>
      <w:r w:rsidR="00EF1A91" w:rsidRPr="006231B0">
        <w:t>F</w:t>
      </w:r>
      <w:r w:rsidR="003C6712" w:rsidRPr="006231B0">
        <w:t xml:space="preserve">ood </w:t>
      </w:r>
      <w:r w:rsidR="00EF1A91" w:rsidRPr="006231B0">
        <w:t>A</w:t>
      </w:r>
      <w:r w:rsidR="003C6712" w:rsidRPr="006231B0">
        <w:t>uthority</w:t>
      </w:r>
      <w:r w:rsidRPr="006231B0">
        <w:t xml:space="preserve"> </w:t>
      </w:r>
      <w:r w:rsidR="00917652">
        <w:t xml:space="preserve">(SFA) </w:t>
      </w:r>
      <w:r w:rsidRPr="006231B0">
        <w:t xml:space="preserve">to identify and agree to follow the standard United States Department of Agriculture </w:t>
      </w:r>
      <w:r w:rsidR="005577D8">
        <w:t xml:space="preserve">(USDA) </w:t>
      </w:r>
      <w:r w:rsidRPr="006231B0">
        <w:t xml:space="preserve">procedures for the serving and claiming </w:t>
      </w:r>
      <w:r w:rsidR="00692319">
        <w:t xml:space="preserve">At-Risk Supper </w:t>
      </w:r>
      <w:r w:rsidR="003C6712" w:rsidRPr="006231B0">
        <w:t>meals</w:t>
      </w:r>
      <w:r w:rsidRPr="006231B0">
        <w:t xml:space="preserve">.  To qualify, a </w:t>
      </w:r>
      <w:r w:rsidR="00EF1A91" w:rsidRPr="006231B0">
        <w:t>SFA</w:t>
      </w:r>
      <w:r w:rsidRPr="006231B0">
        <w:t xml:space="preserve"> must operate the</w:t>
      </w:r>
      <w:r w:rsidR="00692319">
        <w:t xml:space="preserve"> NS</w:t>
      </w:r>
      <w:r w:rsidR="00AD1724">
        <w:t>LP</w:t>
      </w:r>
      <w:r w:rsidR="00917652">
        <w:t xml:space="preserve"> </w:t>
      </w:r>
      <w:r w:rsidRPr="006231B0">
        <w:t xml:space="preserve">and the </w:t>
      </w:r>
      <w:r w:rsidR="00EF1A91" w:rsidRPr="006231B0">
        <w:t>SFA</w:t>
      </w:r>
      <w:r w:rsidR="003C6712" w:rsidRPr="006231B0">
        <w:t xml:space="preserve"> </w:t>
      </w:r>
      <w:r w:rsidRPr="006231B0">
        <w:t xml:space="preserve">must </w:t>
      </w:r>
      <w:r w:rsidR="00EF1A91" w:rsidRPr="006231B0">
        <w:t xml:space="preserve">sponsor </w:t>
      </w:r>
      <w:r w:rsidR="00AD1724">
        <w:t>or operate the A</w:t>
      </w:r>
      <w:r w:rsidR="00692319">
        <w:t xml:space="preserve">t-Risk Supper Meals </w:t>
      </w:r>
      <w:r w:rsidR="00AD1724">
        <w:t>P</w:t>
      </w:r>
      <w:r w:rsidRPr="006231B0">
        <w:t>rogram.</w:t>
      </w:r>
    </w:p>
    <w:p w14:paraId="320431B9" w14:textId="77777777" w:rsidR="003C6712" w:rsidRPr="006231B0" w:rsidRDefault="003C6712"/>
    <w:p w14:paraId="65F45BB3" w14:textId="77777777" w:rsidR="00C340EF" w:rsidRDefault="00C340EF" w:rsidP="003C6712">
      <w:pPr>
        <w:numPr>
          <w:ilvl w:val="0"/>
          <w:numId w:val="3"/>
        </w:numPr>
      </w:pPr>
      <w:r>
        <w:t>During the last 7 years the institution and the individuals responsible for the food service have not been:</w:t>
      </w:r>
    </w:p>
    <w:p w14:paraId="6A6EC588" w14:textId="77777777" w:rsidR="00C340EF" w:rsidRDefault="00C340EF" w:rsidP="00C340EF">
      <w:pPr>
        <w:numPr>
          <w:ilvl w:val="0"/>
          <w:numId w:val="3"/>
        </w:numPr>
        <w:tabs>
          <w:tab w:val="num" w:pos="720"/>
        </w:tabs>
        <w:ind w:left="720"/>
      </w:pPr>
      <w:r>
        <w:t>Declared ineligible to participate in any other publicly funded program by reason of violating that programs requirements or provide documentation that it was later reinstated or determined eligible for the program period.  7CFR 226.6(b)(1)(xii)</w:t>
      </w:r>
    </w:p>
    <w:p w14:paraId="369CD4A3" w14:textId="77777777" w:rsidR="00C340EF" w:rsidRDefault="00C340EF" w:rsidP="00C340EF">
      <w:pPr>
        <w:numPr>
          <w:ilvl w:val="0"/>
          <w:numId w:val="3"/>
        </w:numPr>
        <w:tabs>
          <w:tab w:val="num" w:pos="720"/>
        </w:tabs>
        <w:ind w:left="720"/>
      </w:pPr>
      <w:r>
        <w:t>Convicted of any activity that indicated a lack of business integrity.  7CFR 226.6(b)(1)(xiv)</w:t>
      </w:r>
    </w:p>
    <w:p w14:paraId="39965013" w14:textId="77777777" w:rsidR="00C340EF" w:rsidRDefault="00C340EF" w:rsidP="00C340EF">
      <w:pPr>
        <w:ind w:left="720"/>
      </w:pPr>
    </w:p>
    <w:p w14:paraId="568AC118" w14:textId="77777777" w:rsidR="00C340EF" w:rsidRDefault="00C340EF" w:rsidP="00C340EF">
      <w:pPr>
        <w:numPr>
          <w:ilvl w:val="0"/>
          <w:numId w:val="3"/>
        </w:numPr>
      </w:pPr>
      <w:r>
        <w:t>7 CFR 226.6(b)(1) requires that all new institution, including SFA’s, complete this certification letter in order to participate in CACFP.</w:t>
      </w:r>
    </w:p>
    <w:p w14:paraId="241E878B" w14:textId="77777777" w:rsidR="00C340EF" w:rsidRDefault="00C340EF" w:rsidP="00C340EF">
      <w:pPr>
        <w:ind w:left="360"/>
      </w:pPr>
    </w:p>
    <w:p w14:paraId="4242A076" w14:textId="77777777" w:rsidR="003C6712" w:rsidRPr="006231B0" w:rsidRDefault="003C6712" w:rsidP="003C6712">
      <w:pPr>
        <w:numPr>
          <w:ilvl w:val="0"/>
          <w:numId w:val="3"/>
        </w:numPr>
      </w:pPr>
      <w:r w:rsidRPr="006231B0">
        <w:t xml:space="preserve">Site review by </w:t>
      </w:r>
      <w:r w:rsidR="00EF1A91" w:rsidRPr="006231B0">
        <w:t>SFA</w:t>
      </w:r>
      <w:r w:rsidR="00213D18">
        <w:t>/sponsor</w:t>
      </w:r>
      <w:r w:rsidRPr="006231B0">
        <w:t xml:space="preserve"> must occur and be documented twice (2) a year.</w:t>
      </w:r>
      <w:r w:rsidR="00EF1A91" w:rsidRPr="006231B0">
        <w:t xml:space="preserve">  First review must be done within </w:t>
      </w:r>
      <w:r w:rsidR="007C1410">
        <w:t xml:space="preserve">first </w:t>
      </w:r>
      <w:r w:rsidR="00EF1A91" w:rsidRPr="006231B0">
        <w:t>four weeks of operation.</w:t>
      </w:r>
      <w:r w:rsidR="006231B0">
        <w:br/>
      </w:r>
    </w:p>
    <w:p w14:paraId="111294DA" w14:textId="77777777" w:rsidR="001E04E4" w:rsidRPr="006231B0" w:rsidRDefault="00256C89">
      <w:pPr>
        <w:numPr>
          <w:ilvl w:val="0"/>
          <w:numId w:val="3"/>
        </w:numPr>
      </w:pPr>
      <w:r>
        <w:t>Suppers</w:t>
      </w:r>
      <w:r w:rsidR="001E04E4" w:rsidRPr="006231B0">
        <w:t xml:space="preserve"> served to children will be in accordance with the federal regulation.  </w:t>
      </w:r>
      <w:r w:rsidR="006231B0">
        <w:br/>
      </w:r>
    </w:p>
    <w:p w14:paraId="10E53BB3" w14:textId="77777777" w:rsidR="002518C3" w:rsidRDefault="001E04E4">
      <w:pPr>
        <w:numPr>
          <w:ilvl w:val="0"/>
          <w:numId w:val="3"/>
        </w:numPr>
      </w:pPr>
      <w:r w:rsidRPr="006231B0">
        <w:t>Only those programs, which occur after the NS</w:t>
      </w:r>
      <w:r w:rsidR="00917652">
        <w:t>L</w:t>
      </w:r>
      <w:r w:rsidRPr="006231B0">
        <w:t>P</w:t>
      </w:r>
      <w:r w:rsidR="00917652">
        <w:t xml:space="preserve"> </w:t>
      </w:r>
      <w:r w:rsidRPr="006231B0">
        <w:t xml:space="preserve">is in session, will be allowed to claim for reimbursement.  </w:t>
      </w:r>
      <w:r w:rsidR="00A80141" w:rsidRPr="006231B0">
        <w:t xml:space="preserve">Schools participating only in the Special Milk Program are </w:t>
      </w:r>
      <w:r w:rsidR="00A80141" w:rsidRPr="00A80141">
        <w:rPr>
          <w:b/>
          <w:i/>
        </w:rPr>
        <w:t>not</w:t>
      </w:r>
      <w:r w:rsidR="00A80141" w:rsidRPr="006231B0">
        <w:t xml:space="preserve"> eligible</w:t>
      </w:r>
      <w:r w:rsidR="005577D8">
        <w:t>.</w:t>
      </w:r>
    </w:p>
    <w:p w14:paraId="453006F6" w14:textId="77777777" w:rsidR="00AD1724" w:rsidRDefault="00AD1724" w:rsidP="00A80141"/>
    <w:p w14:paraId="5E87E967" w14:textId="77777777" w:rsidR="005577D8" w:rsidRDefault="00A80141" w:rsidP="005577D8">
      <w:pPr>
        <w:numPr>
          <w:ilvl w:val="0"/>
          <w:numId w:val="3"/>
        </w:numPr>
      </w:pPr>
      <w:r>
        <w:t>For any SFA</w:t>
      </w:r>
      <w:r w:rsidR="00213D18">
        <w:t>/sponsor</w:t>
      </w:r>
      <w:r>
        <w:t xml:space="preserve"> that would like to claim for supper meals for weekends or holidays, must get prior approval from the State Agency.</w:t>
      </w:r>
      <w:r>
        <w:br/>
      </w:r>
    </w:p>
    <w:p w14:paraId="1F11ECB0" w14:textId="77777777" w:rsidR="001E04E4" w:rsidRDefault="00E74487" w:rsidP="002518C3">
      <w:pPr>
        <w:numPr>
          <w:ilvl w:val="0"/>
          <w:numId w:val="3"/>
        </w:numPr>
      </w:pPr>
      <w:r>
        <w:t>Afterschool programs that include supervised athletic activity may participate as long as they are “open to all” and do not limit membership for reasons other than space, security, or licensing requirements.  For example, an afterschool police athletic league program that uses sports and recreational activities to provide constructive opportunities for community youth could be approved to participate. [7CFR 226</w:t>
      </w:r>
      <w:r w:rsidR="009B4A60">
        <w:t>.</w:t>
      </w:r>
      <w:r>
        <w:t>17a(b)].</w:t>
      </w:r>
      <w:r w:rsidR="00AE00D6">
        <w:br/>
      </w:r>
    </w:p>
    <w:p w14:paraId="0DB1CE5E" w14:textId="77777777" w:rsidR="00AE00D6" w:rsidRDefault="00AE00D6" w:rsidP="002518C3">
      <w:pPr>
        <w:numPr>
          <w:ilvl w:val="0"/>
          <w:numId w:val="3"/>
        </w:numPr>
      </w:pPr>
      <w:r>
        <w:t>The SFA</w:t>
      </w:r>
      <w:r w:rsidR="00213D18">
        <w:t>/sponsor</w:t>
      </w:r>
      <w:r>
        <w:t xml:space="preserve"> is not required to maintain production records for this program.</w:t>
      </w:r>
    </w:p>
    <w:p w14:paraId="7946A8FD" w14:textId="77777777" w:rsidR="001E04E4" w:rsidRDefault="001E04E4"/>
    <w:p w14:paraId="26CDDEA2" w14:textId="77777777" w:rsidR="001E04E4" w:rsidRPr="006231B0" w:rsidRDefault="001E04E4">
      <w:r w:rsidRPr="006231B0">
        <w:t xml:space="preserve">The </w:t>
      </w:r>
      <w:r w:rsidR="00EF1A91" w:rsidRPr="006231B0">
        <w:t>SFA</w:t>
      </w:r>
      <w:r w:rsidR="00213D18">
        <w:t>/sponsor</w:t>
      </w:r>
      <w:r w:rsidRPr="006231B0">
        <w:t>, in accordance and compliance with the applicable Regulations and subsequent amendments, thereto agrees to:</w:t>
      </w:r>
    </w:p>
    <w:p w14:paraId="42E2B5E8" w14:textId="77777777" w:rsidR="001E04E4" w:rsidRPr="006231B0" w:rsidRDefault="001E04E4"/>
    <w:p w14:paraId="0E6962F2" w14:textId="77777777" w:rsidR="00EF1A91" w:rsidRPr="006231B0" w:rsidRDefault="001E04E4" w:rsidP="00592D50">
      <w:r w:rsidRPr="006231B0">
        <w:t>Accept final financial and administrative responsibility for this amendment and will provide, upon request, the back up information for all claims for reimbursement for this amendment.</w:t>
      </w:r>
    </w:p>
    <w:p w14:paraId="7C059356" w14:textId="77777777" w:rsidR="006231B0" w:rsidRPr="006231B0" w:rsidRDefault="006231B0" w:rsidP="006231B0"/>
    <w:p w14:paraId="7CF237A2" w14:textId="77777777" w:rsidR="006231B0" w:rsidRDefault="006231B0" w:rsidP="00EF1A91"/>
    <w:p w14:paraId="734D498B" w14:textId="77777777" w:rsidR="00893F9E" w:rsidRDefault="00893F9E" w:rsidP="009D6BB6">
      <w:pPr>
        <w:jc w:val="right"/>
        <w:rPr>
          <w:sz w:val="18"/>
          <w:szCs w:val="18"/>
        </w:rPr>
      </w:pPr>
    </w:p>
    <w:p w14:paraId="770B57E6" w14:textId="77777777" w:rsidR="000604A8" w:rsidRDefault="000604A8" w:rsidP="009D6BB6">
      <w:pPr>
        <w:jc w:val="right"/>
        <w:rPr>
          <w:sz w:val="18"/>
          <w:szCs w:val="18"/>
        </w:rPr>
      </w:pPr>
    </w:p>
    <w:p w14:paraId="0937FCE2" w14:textId="77777777" w:rsidR="000604A8" w:rsidRDefault="000604A8" w:rsidP="009D6BB6">
      <w:pPr>
        <w:jc w:val="right"/>
        <w:rPr>
          <w:sz w:val="18"/>
          <w:szCs w:val="18"/>
        </w:rPr>
      </w:pPr>
    </w:p>
    <w:p w14:paraId="43ED13FD" w14:textId="77777777" w:rsidR="00893F9E" w:rsidRDefault="00893F9E" w:rsidP="009D6BB6">
      <w:pPr>
        <w:jc w:val="right"/>
        <w:rPr>
          <w:sz w:val="18"/>
          <w:szCs w:val="18"/>
        </w:rPr>
      </w:pPr>
    </w:p>
    <w:p w14:paraId="792498FD" w14:textId="77777777" w:rsidR="00893F9E" w:rsidRDefault="00893F9E" w:rsidP="009D6BB6">
      <w:pPr>
        <w:jc w:val="right"/>
        <w:rPr>
          <w:sz w:val="18"/>
          <w:szCs w:val="18"/>
        </w:rPr>
      </w:pPr>
    </w:p>
    <w:p w14:paraId="0C0E1813" w14:textId="77777777" w:rsidR="000604A8" w:rsidRDefault="000604A8" w:rsidP="000604A8">
      <w:pPr>
        <w:tabs>
          <w:tab w:val="left" w:pos="-1440"/>
          <w:tab w:val="left" w:pos="-720"/>
          <w:tab w:val="left" w:pos="0"/>
          <w:tab w:val="left" w:pos="2160"/>
          <w:tab w:val="left" w:pos="3600"/>
          <w:tab w:val="left" w:pos="6480"/>
        </w:tabs>
        <w:suppressAutoHyphens/>
        <w:ind w:left="-540"/>
        <w:rPr>
          <w:spacing w:val="-2"/>
        </w:rPr>
      </w:pPr>
    </w:p>
    <w:p w14:paraId="13BE559D" w14:textId="77777777" w:rsidR="000604A8" w:rsidRPr="006261CC" w:rsidRDefault="000604A8" w:rsidP="00592D50">
      <w:pPr>
        <w:tabs>
          <w:tab w:val="left" w:pos="-1440"/>
          <w:tab w:val="left" w:pos="-720"/>
          <w:tab w:val="left" w:pos="0"/>
          <w:tab w:val="left" w:pos="2160"/>
          <w:tab w:val="left" w:pos="3600"/>
          <w:tab w:val="left" w:pos="4680"/>
          <w:tab w:val="left" w:pos="5490"/>
          <w:tab w:val="left" w:pos="10800"/>
        </w:tabs>
        <w:suppressAutoHyphens/>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ab/>
      </w:r>
    </w:p>
    <w:p w14:paraId="07E7312B" w14:textId="77777777" w:rsidR="000604A8" w:rsidRPr="00592D50" w:rsidRDefault="000604A8" w:rsidP="00592D50">
      <w:pPr>
        <w:tabs>
          <w:tab w:val="left" w:pos="1080"/>
          <w:tab w:val="left" w:pos="2160"/>
          <w:tab w:val="left" w:pos="3600"/>
          <w:tab w:val="left" w:pos="6480"/>
        </w:tabs>
        <w:suppressAutoHyphens/>
        <w:rPr>
          <w:spacing w:val="-2"/>
        </w:rPr>
      </w:pPr>
      <w:r w:rsidRPr="00592D50">
        <w:rPr>
          <w:spacing w:val="-2"/>
        </w:rPr>
        <w:t>Name of Superintendent or Residential Child Care Institute (RCCI) Director</w:t>
      </w:r>
      <w:r w:rsidR="00213D18">
        <w:rPr>
          <w:spacing w:val="-2"/>
        </w:rPr>
        <w:t>/CACFP Sponsor</w:t>
      </w:r>
    </w:p>
    <w:p w14:paraId="4B55FCE3" w14:textId="77777777" w:rsidR="000604A8" w:rsidRPr="00592D50" w:rsidRDefault="000604A8" w:rsidP="00592D50">
      <w:pPr>
        <w:tabs>
          <w:tab w:val="left" w:pos="-1440"/>
          <w:tab w:val="left" w:pos="-720"/>
          <w:tab w:val="left" w:pos="900"/>
          <w:tab w:val="left" w:pos="2160"/>
          <w:tab w:val="left" w:pos="3600"/>
          <w:tab w:val="left" w:pos="6390"/>
        </w:tabs>
        <w:suppressAutoHyphens/>
        <w:rPr>
          <w:spacing w:val="-2"/>
        </w:rPr>
      </w:pPr>
      <w:r w:rsidRPr="00592D50">
        <w:rPr>
          <w:spacing w:val="-2"/>
        </w:rPr>
        <w:t>(Type or print Name of above)</w:t>
      </w:r>
    </w:p>
    <w:p w14:paraId="3CD36822" w14:textId="77777777" w:rsidR="000604A8" w:rsidRPr="00592D50" w:rsidRDefault="000604A8" w:rsidP="000604A8">
      <w:pPr>
        <w:tabs>
          <w:tab w:val="left" w:pos="-1440"/>
          <w:tab w:val="left" w:pos="-720"/>
          <w:tab w:val="left" w:pos="900"/>
          <w:tab w:val="left" w:pos="2160"/>
          <w:tab w:val="left" w:pos="3600"/>
          <w:tab w:val="left" w:pos="6480"/>
        </w:tabs>
        <w:suppressAutoHyphens/>
        <w:ind w:left="-540"/>
        <w:rPr>
          <w:spacing w:val="-2"/>
        </w:rPr>
      </w:pPr>
    </w:p>
    <w:p w14:paraId="154EA7C3" w14:textId="77777777" w:rsidR="000604A8" w:rsidRPr="00592D50" w:rsidRDefault="000604A8" w:rsidP="000604A8">
      <w:pPr>
        <w:tabs>
          <w:tab w:val="left" w:pos="-1440"/>
          <w:tab w:val="left" w:pos="-720"/>
          <w:tab w:val="left" w:pos="0"/>
          <w:tab w:val="left" w:pos="2160"/>
          <w:tab w:val="left" w:pos="3600"/>
          <w:tab w:val="left" w:pos="6480"/>
        </w:tabs>
        <w:suppressAutoHyphens/>
        <w:ind w:left="-540"/>
        <w:rPr>
          <w:spacing w:val="-2"/>
        </w:rPr>
      </w:pPr>
    </w:p>
    <w:p w14:paraId="05869B4A" w14:textId="77777777" w:rsidR="000604A8" w:rsidRPr="00592D50" w:rsidRDefault="000604A8" w:rsidP="00592D50">
      <w:pPr>
        <w:tabs>
          <w:tab w:val="left" w:pos="-1440"/>
          <w:tab w:val="left" w:pos="-720"/>
          <w:tab w:val="left" w:pos="0"/>
          <w:tab w:val="left" w:pos="2160"/>
          <w:tab w:val="left" w:pos="3600"/>
          <w:tab w:val="left" w:pos="4680"/>
          <w:tab w:val="left" w:pos="6210"/>
          <w:tab w:val="left" w:pos="10800"/>
        </w:tabs>
        <w:suppressAutoHyphens/>
        <w:rPr>
          <w:spacing w:val="-2"/>
          <w:u w:val="single"/>
        </w:rPr>
      </w:pPr>
      <w:r w:rsidRPr="00592D50">
        <w:rPr>
          <w:spacing w:val="-2"/>
          <w:u w:val="single"/>
        </w:rPr>
        <w:tab/>
      </w:r>
      <w:r w:rsidRPr="00592D50">
        <w:rPr>
          <w:spacing w:val="-2"/>
          <w:u w:val="single"/>
        </w:rPr>
        <w:tab/>
      </w:r>
      <w:r w:rsidRPr="00592D50">
        <w:rPr>
          <w:spacing w:val="-2"/>
          <w:u w:val="single"/>
        </w:rPr>
        <w:tab/>
      </w:r>
      <w:r w:rsidRPr="00592D50">
        <w:rPr>
          <w:spacing w:val="-2"/>
          <w:u w:val="single"/>
        </w:rPr>
        <w:tab/>
      </w:r>
      <w:r w:rsidR="00592D50" w:rsidRPr="00592D50">
        <w:rPr>
          <w:spacing w:val="-2"/>
          <w:u w:val="single"/>
        </w:rPr>
        <w:tab/>
      </w:r>
      <w:r w:rsidRPr="00592D50">
        <w:rPr>
          <w:spacing w:val="-2"/>
        </w:rPr>
        <w:tab/>
      </w:r>
      <w:r w:rsidRPr="00592D50">
        <w:rPr>
          <w:spacing w:val="-2"/>
        </w:rPr>
        <w:tab/>
      </w:r>
    </w:p>
    <w:p w14:paraId="1800293F" w14:textId="77777777" w:rsidR="00592D50" w:rsidRPr="00592D50" w:rsidRDefault="000604A8" w:rsidP="00592D50">
      <w:pPr>
        <w:tabs>
          <w:tab w:val="left" w:pos="-1440"/>
          <w:tab w:val="left" w:pos="-720"/>
          <w:tab w:val="left" w:pos="180"/>
          <w:tab w:val="left" w:pos="900"/>
          <w:tab w:val="left" w:pos="2160"/>
          <w:tab w:val="left" w:pos="3600"/>
          <w:tab w:val="left" w:pos="6480"/>
          <w:tab w:val="left" w:pos="7920"/>
        </w:tabs>
        <w:suppressAutoHyphens/>
        <w:rPr>
          <w:spacing w:val="-2"/>
        </w:rPr>
      </w:pPr>
      <w:r w:rsidRPr="00592D50">
        <w:rPr>
          <w:spacing w:val="-2"/>
        </w:rPr>
        <w:t>Signature Superintendent/RCCI Director</w:t>
      </w:r>
      <w:r w:rsidR="00213D18">
        <w:rPr>
          <w:spacing w:val="-2"/>
        </w:rPr>
        <w:t>/</w:t>
      </w:r>
      <w:r w:rsidRPr="00592D50">
        <w:rPr>
          <w:spacing w:val="-2"/>
        </w:rPr>
        <w:tab/>
      </w:r>
      <w:r w:rsidR="00213D18">
        <w:rPr>
          <w:spacing w:val="-2"/>
        </w:rPr>
        <w:t xml:space="preserve">CACFP </w:t>
      </w:r>
      <w:r w:rsidR="00967194">
        <w:rPr>
          <w:spacing w:val="-2"/>
        </w:rPr>
        <w:t>S</w:t>
      </w:r>
      <w:r w:rsidR="00213D18">
        <w:rPr>
          <w:spacing w:val="-2"/>
        </w:rPr>
        <w:t>ponsor</w:t>
      </w:r>
    </w:p>
    <w:p w14:paraId="593B14AD" w14:textId="77777777" w:rsidR="00592D50" w:rsidRPr="00592D50" w:rsidRDefault="00592D50" w:rsidP="00592D50">
      <w:pPr>
        <w:tabs>
          <w:tab w:val="left" w:pos="-1440"/>
          <w:tab w:val="left" w:pos="-720"/>
          <w:tab w:val="left" w:pos="180"/>
          <w:tab w:val="left" w:pos="900"/>
          <w:tab w:val="left" w:pos="2160"/>
          <w:tab w:val="left" w:pos="3600"/>
          <w:tab w:val="left" w:pos="6480"/>
          <w:tab w:val="left" w:pos="7920"/>
        </w:tabs>
        <w:suppressAutoHyphens/>
        <w:rPr>
          <w:spacing w:val="-2"/>
        </w:rPr>
      </w:pPr>
    </w:p>
    <w:p w14:paraId="4A9512EE" w14:textId="77777777" w:rsidR="00592D50" w:rsidRPr="00592D50" w:rsidRDefault="00592D50" w:rsidP="00592D50">
      <w:pPr>
        <w:tabs>
          <w:tab w:val="left" w:pos="-1440"/>
          <w:tab w:val="left" w:pos="-720"/>
          <w:tab w:val="left" w:pos="180"/>
          <w:tab w:val="left" w:pos="900"/>
          <w:tab w:val="left" w:pos="2160"/>
          <w:tab w:val="left" w:pos="3600"/>
          <w:tab w:val="left" w:pos="6480"/>
          <w:tab w:val="left" w:pos="7920"/>
        </w:tabs>
        <w:suppressAutoHyphens/>
        <w:rPr>
          <w:spacing w:val="-2"/>
        </w:rPr>
      </w:pPr>
    </w:p>
    <w:p w14:paraId="54040562" w14:textId="77777777" w:rsidR="000604A8" w:rsidRPr="00592D50" w:rsidRDefault="00592D50" w:rsidP="00592D50">
      <w:pPr>
        <w:tabs>
          <w:tab w:val="left" w:pos="-1440"/>
          <w:tab w:val="left" w:pos="-720"/>
          <w:tab w:val="left" w:pos="180"/>
          <w:tab w:val="left" w:pos="900"/>
          <w:tab w:val="left" w:pos="2160"/>
          <w:tab w:val="left" w:pos="3600"/>
          <w:tab w:val="left" w:pos="4320"/>
          <w:tab w:val="left" w:pos="6480"/>
          <w:tab w:val="left" w:pos="7920"/>
        </w:tabs>
        <w:suppressAutoHyphens/>
        <w:rPr>
          <w:spacing w:val="-2"/>
        </w:rPr>
      </w:pPr>
      <w:r w:rsidRPr="00592D50">
        <w:rPr>
          <w:spacing w:val="-2"/>
          <w:u w:val="single"/>
        </w:rPr>
        <w:tab/>
      </w:r>
      <w:r w:rsidRPr="00592D50">
        <w:rPr>
          <w:spacing w:val="-2"/>
          <w:u w:val="single"/>
        </w:rPr>
        <w:tab/>
      </w:r>
      <w:r w:rsidRPr="00592D50">
        <w:rPr>
          <w:spacing w:val="-2"/>
          <w:u w:val="single"/>
        </w:rPr>
        <w:tab/>
      </w:r>
      <w:r w:rsidRPr="00592D50">
        <w:rPr>
          <w:spacing w:val="-2"/>
          <w:u w:val="single"/>
        </w:rPr>
        <w:tab/>
      </w:r>
      <w:r w:rsidRPr="00592D50">
        <w:rPr>
          <w:spacing w:val="-2"/>
          <w:u w:val="single"/>
        </w:rPr>
        <w:tab/>
      </w:r>
      <w:r w:rsidR="000604A8" w:rsidRPr="00592D50">
        <w:rPr>
          <w:spacing w:val="-2"/>
        </w:rPr>
        <w:tab/>
      </w:r>
    </w:p>
    <w:p w14:paraId="394F6109" w14:textId="77777777" w:rsidR="000604A8" w:rsidRPr="00592D50" w:rsidRDefault="00592D50" w:rsidP="00592D50">
      <w:pPr>
        <w:tabs>
          <w:tab w:val="left" w:pos="-1440"/>
          <w:tab w:val="left" w:pos="-720"/>
          <w:tab w:val="left" w:pos="540"/>
          <w:tab w:val="left" w:pos="2160"/>
          <w:tab w:val="left" w:pos="3600"/>
          <w:tab w:val="left" w:pos="9360"/>
        </w:tabs>
        <w:suppressAutoHyphens/>
        <w:rPr>
          <w:spacing w:val="-2"/>
        </w:rPr>
      </w:pPr>
      <w:r w:rsidRPr="00592D50">
        <w:rPr>
          <w:spacing w:val="-2"/>
        </w:rPr>
        <w:t>Date Signed</w:t>
      </w:r>
    </w:p>
    <w:p w14:paraId="354A6758" w14:textId="77777777" w:rsidR="00893F9E" w:rsidRDefault="00893F9E" w:rsidP="009D6BB6">
      <w:pPr>
        <w:jc w:val="right"/>
        <w:rPr>
          <w:sz w:val="18"/>
          <w:szCs w:val="18"/>
        </w:rPr>
      </w:pPr>
    </w:p>
    <w:p w14:paraId="026B62FB" w14:textId="77777777" w:rsidR="00893F9E" w:rsidRDefault="00893F9E" w:rsidP="009D6BB6">
      <w:pPr>
        <w:jc w:val="right"/>
        <w:rPr>
          <w:sz w:val="18"/>
          <w:szCs w:val="18"/>
        </w:rPr>
      </w:pPr>
    </w:p>
    <w:p w14:paraId="6CC0D9A6" w14:textId="77777777" w:rsidR="000604A8" w:rsidRDefault="000604A8" w:rsidP="009D6BB6">
      <w:pPr>
        <w:jc w:val="right"/>
        <w:rPr>
          <w:sz w:val="18"/>
          <w:szCs w:val="18"/>
        </w:rPr>
      </w:pPr>
    </w:p>
    <w:p w14:paraId="3D6AA46D" w14:textId="77777777" w:rsidR="000604A8" w:rsidRDefault="000604A8" w:rsidP="009D6BB6">
      <w:pPr>
        <w:jc w:val="right"/>
        <w:rPr>
          <w:sz w:val="18"/>
          <w:szCs w:val="18"/>
        </w:rPr>
      </w:pPr>
    </w:p>
    <w:p w14:paraId="3F32C263" w14:textId="77777777" w:rsidR="00592D50" w:rsidRDefault="00592D50" w:rsidP="009D6BB6">
      <w:pPr>
        <w:jc w:val="right"/>
        <w:rPr>
          <w:sz w:val="18"/>
          <w:szCs w:val="18"/>
        </w:rPr>
      </w:pPr>
    </w:p>
    <w:p w14:paraId="1958332C" w14:textId="77777777" w:rsidR="00592D50" w:rsidRDefault="00592D50" w:rsidP="009D6BB6">
      <w:pPr>
        <w:jc w:val="right"/>
        <w:rPr>
          <w:sz w:val="18"/>
          <w:szCs w:val="18"/>
        </w:rPr>
      </w:pPr>
    </w:p>
    <w:p w14:paraId="67AFE557" w14:textId="77777777" w:rsidR="00592D50" w:rsidRDefault="00592D50" w:rsidP="009D6BB6">
      <w:pPr>
        <w:jc w:val="right"/>
        <w:rPr>
          <w:sz w:val="18"/>
          <w:szCs w:val="18"/>
        </w:rPr>
      </w:pPr>
    </w:p>
    <w:p w14:paraId="61FE29F2" w14:textId="77777777" w:rsidR="00592D50" w:rsidRDefault="00592D50" w:rsidP="009D6BB6">
      <w:pPr>
        <w:jc w:val="right"/>
        <w:rPr>
          <w:sz w:val="18"/>
          <w:szCs w:val="18"/>
        </w:rPr>
      </w:pPr>
    </w:p>
    <w:p w14:paraId="6E9C25F8" w14:textId="77777777" w:rsidR="00592D50" w:rsidRDefault="00592D50" w:rsidP="009D6BB6">
      <w:pPr>
        <w:jc w:val="right"/>
        <w:rPr>
          <w:sz w:val="18"/>
          <w:szCs w:val="18"/>
        </w:rPr>
      </w:pPr>
    </w:p>
    <w:p w14:paraId="77697B00" w14:textId="77777777" w:rsidR="00592D50" w:rsidRDefault="00592D50" w:rsidP="009D6BB6">
      <w:pPr>
        <w:jc w:val="right"/>
        <w:rPr>
          <w:sz w:val="18"/>
          <w:szCs w:val="18"/>
        </w:rPr>
      </w:pPr>
    </w:p>
    <w:p w14:paraId="24A09C06" w14:textId="77777777" w:rsidR="003517E5" w:rsidRDefault="003517E5" w:rsidP="003517E5">
      <w:pPr>
        <w:pStyle w:val="Heading1"/>
        <w:jc w:val="right"/>
        <w:rPr>
          <w:rFonts w:ascii="Arial" w:hAnsi="Arial"/>
          <w:b w:val="0"/>
          <w:i w:val="0"/>
          <w:sz w:val="20"/>
        </w:rPr>
      </w:pPr>
      <w:r>
        <w:rPr>
          <w:rFonts w:ascii="Arial" w:hAnsi="Arial"/>
          <w:b w:val="0"/>
          <w:i w:val="0"/>
          <w:sz w:val="20"/>
        </w:rPr>
        <w:t>ATTACHMENT</w:t>
      </w:r>
      <w:r w:rsidR="00F0038C">
        <w:rPr>
          <w:rFonts w:ascii="Arial" w:hAnsi="Arial"/>
          <w:b w:val="0"/>
          <w:i w:val="0"/>
          <w:sz w:val="20"/>
        </w:rPr>
        <w:t xml:space="preserve"> U</w:t>
      </w:r>
      <w:r>
        <w:rPr>
          <w:rFonts w:ascii="Arial" w:hAnsi="Arial"/>
          <w:b w:val="0"/>
          <w:i w:val="0"/>
          <w:sz w:val="20"/>
        </w:rPr>
        <w:t xml:space="preserve"> (cont.)</w:t>
      </w:r>
    </w:p>
    <w:p w14:paraId="408E50BF" w14:textId="77777777" w:rsidR="003517E5" w:rsidRDefault="003517E5" w:rsidP="003517E5">
      <w:pPr>
        <w:pStyle w:val="Heading1"/>
        <w:rPr>
          <w:rFonts w:ascii="Arial" w:hAnsi="Arial"/>
          <w:sz w:val="20"/>
        </w:rPr>
      </w:pPr>
    </w:p>
    <w:p w14:paraId="2EBC7C90" w14:textId="77777777" w:rsidR="00256C89" w:rsidRDefault="00256C89" w:rsidP="003517E5">
      <w:pPr>
        <w:pStyle w:val="Heading1"/>
        <w:rPr>
          <w:rFonts w:ascii="Arial" w:hAnsi="Arial"/>
          <w:i w:val="0"/>
          <w:sz w:val="20"/>
        </w:rPr>
      </w:pPr>
    </w:p>
    <w:p w14:paraId="10037D9A" w14:textId="77777777" w:rsidR="003517E5" w:rsidRPr="003517E5" w:rsidRDefault="00256C89" w:rsidP="003517E5">
      <w:pPr>
        <w:pStyle w:val="Heading1"/>
        <w:rPr>
          <w:rFonts w:ascii="Arial" w:hAnsi="Arial"/>
          <w:i w:val="0"/>
          <w:sz w:val="20"/>
        </w:rPr>
      </w:pPr>
      <w:r>
        <w:rPr>
          <w:rFonts w:ascii="Arial" w:hAnsi="Arial"/>
          <w:i w:val="0"/>
          <w:sz w:val="20"/>
        </w:rPr>
        <w:t>AT RISK SUPPER MEALS</w:t>
      </w:r>
      <w:r w:rsidR="003517E5" w:rsidRPr="003517E5">
        <w:rPr>
          <w:rFonts w:ascii="Arial" w:hAnsi="Arial"/>
          <w:i w:val="0"/>
          <w:sz w:val="20"/>
        </w:rPr>
        <w:t xml:space="preserve"> PROGRAM </w:t>
      </w:r>
    </w:p>
    <w:p w14:paraId="70F635E3" w14:textId="77777777" w:rsidR="003517E5" w:rsidRDefault="003517E5" w:rsidP="003517E5">
      <w:pPr>
        <w:jc w:val="center"/>
        <w:rPr>
          <w:b/>
          <w:u w:val="single"/>
        </w:rPr>
      </w:pPr>
      <w:r w:rsidRPr="003517E5">
        <w:rPr>
          <w:b/>
          <w:u w:val="single"/>
        </w:rPr>
        <w:t>EDUCATIONAL COMPONENT</w:t>
      </w:r>
      <w:r>
        <w:rPr>
          <w:b/>
          <w:u w:val="single"/>
        </w:rPr>
        <w:t xml:space="preserve"> </w:t>
      </w:r>
    </w:p>
    <w:p w14:paraId="307E4777" w14:textId="77777777" w:rsidR="009469E0" w:rsidRDefault="009469E0" w:rsidP="003517E5">
      <w:pPr>
        <w:jc w:val="center"/>
        <w:rPr>
          <w:b/>
          <w:u w:val="single"/>
        </w:rPr>
      </w:pPr>
    </w:p>
    <w:p w14:paraId="77887FC3" w14:textId="77777777" w:rsidR="009469E0" w:rsidRDefault="009469E0" w:rsidP="003517E5">
      <w:pPr>
        <w:jc w:val="center"/>
        <w:rPr>
          <w:b/>
          <w:u w:val="single"/>
        </w:rPr>
      </w:pPr>
    </w:p>
    <w:p w14:paraId="4A9A4C62" w14:textId="77777777" w:rsidR="009469E0" w:rsidRPr="002B2354" w:rsidRDefault="009469E0" w:rsidP="009469E0">
      <w:pPr>
        <w:tabs>
          <w:tab w:val="left" w:pos="4590"/>
          <w:tab w:val="left" w:pos="10530"/>
        </w:tabs>
        <w:rPr>
          <w:b/>
          <w:sz w:val="18"/>
          <w:szCs w:val="18"/>
          <w:u w:val="single"/>
        </w:rPr>
      </w:pPr>
      <w:r>
        <w:t xml:space="preserve">The National School Lunch Program offers reimbursement to help schools serve </w:t>
      </w:r>
      <w:r w:rsidR="00AF21D8">
        <w:t>suppers</w:t>
      </w:r>
      <w:r>
        <w:t xml:space="preserve"> to children in </w:t>
      </w:r>
      <w:r w:rsidR="00256C89">
        <w:t xml:space="preserve">At-Risk Supper Meals Program </w:t>
      </w:r>
      <w:r>
        <w:t xml:space="preserve">activities aimed at promoting the health and well being of children and youth in our communities. A school must provide children with regularly scheduled activities in an organized, structured and supervised environment; include educational or enrichment activities (e.g., mentoring or tutoring programs). Competitive interscholastic sports teams </w:t>
      </w:r>
      <w:r w:rsidRPr="009469E0">
        <w:rPr>
          <w:b/>
          <w:i/>
        </w:rPr>
        <w:t>are not</w:t>
      </w:r>
      <w:r>
        <w:t xml:space="preserve"> an eligible afterschool program.</w:t>
      </w:r>
    </w:p>
    <w:p w14:paraId="1C711ED9" w14:textId="77777777" w:rsidR="003517E5" w:rsidRPr="003517E5" w:rsidRDefault="003517E5" w:rsidP="003517E5">
      <w:pPr>
        <w:ind w:left="720" w:hanging="720"/>
      </w:pPr>
    </w:p>
    <w:p w14:paraId="3AB93D1B" w14:textId="77777777" w:rsidR="009469E0" w:rsidRDefault="009469E0" w:rsidP="009469E0">
      <w:r>
        <w:t>Please indicate the educational component for each site listed on the A</w:t>
      </w:r>
      <w:r w:rsidR="00692319">
        <w:t>t-Risk Supper Meals Program</w:t>
      </w:r>
      <w:r>
        <w:t xml:space="preserve"> Application.  Please use additional sheets if more space is needed.</w:t>
      </w:r>
    </w:p>
    <w:p w14:paraId="6F69F937" w14:textId="77777777" w:rsidR="003517E5" w:rsidRPr="002B2354" w:rsidRDefault="003517E5" w:rsidP="003517E5">
      <w:pPr>
        <w:rPr>
          <w:sz w:val="16"/>
          <w:szCs w:val="16"/>
        </w:rPr>
      </w:pPr>
    </w:p>
    <w:p w14:paraId="4F8AACF7" w14:textId="77777777" w:rsidR="003517E5" w:rsidRPr="006231B0" w:rsidRDefault="003517E5" w:rsidP="003517E5">
      <w:pPr>
        <w:tabs>
          <w:tab w:val="left" w:pos="4590"/>
          <w:tab w:val="left" w:pos="10530"/>
        </w:tabs>
        <w:rPr>
          <w:b/>
          <w:u w:val="single"/>
        </w:rPr>
      </w:pPr>
      <w:r w:rsidRPr="006231B0">
        <w:rPr>
          <w:b/>
        </w:rPr>
        <w:t>SAU# or Name of Residential Child Care Institute</w:t>
      </w:r>
      <w:r w:rsidR="00213D18">
        <w:rPr>
          <w:b/>
        </w:rPr>
        <w:t>/</w:t>
      </w:r>
      <w:r w:rsidR="007C5B0B">
        <w:rPr>
          <w:b/>
        </w:rPr>
        <w:t>CACFP S</w:t>
      </w:r>
      <w:r w:rsidR="00213D18">
        <w:rPr>
          <w:b/>
        </w:rPr>
        <w:t>ponsor</w:t>
      </w:r>
      <w:r w:rsidRPr="006231B0">
        <w:rPr>
          <w:b/>
        </w:rPr>
        <w:t xml:space="preserve"> </w:t>
      </w:r>
      <w:r w:rsidRPr="006231B0">
        <w:rPr>
          <w:b/>
          <w:u w:val="single"/>
        </w:rPr>
        <w:tab/>
      </w:r>
      <w:r w:rsidRPr="006231B0">
        <w:rPr>
          <w:b/>
          <w:u w:val="single"/>
        </w:rPr>
        <w:tab/>
      </w:r>
    </w:p>
    <w:p w14:paraId="161A4E7C" w14:textId="77777777" w:rsidR="003517E5" w:rsidRDefault="003517E5" w:rsidP="00351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608"/>
      </w:tblGrid>
      <w:tr w:rsidR="003517E5" w14:paraId="11AD9BC4" w14:textId="77777777" w:rsidTr="00023E58">
        <w:tc>
          <w:tcPr>
            <w:tcW w:w="5238" w:type="dxa"/>
          </w:tcPr>
          <w:p w14:paraId="0A419ADB" w14:textId="77777777" w:rsidR="003517E5" w:rsidRPr="00023E58" w:rsidRDefault="003517E5" w:rsidP="00023E58">
            <w:pPr>
              <w:jc w:val="center"/>
              <w:rPr>
                <w:b/>
              </w:rPr>
            </w:pPr>
          </w:p>
          <w:p w14:paraId="11DE72B1" w14:textId="77777777" w:rsidR="003517E5" w:rsidRPr="00023E58" w:rsidRDefault="003517E5" w:rsidP="00023E58">
            <w:pPr>
              <w:jc w:val="center"/>
              <w:rPr>
                <w:b/>
                <w:u w:val="single"/>
              </w:rPr>
            </w:pPr>
            <w:r w:rsidRPr="00023E58">
              <w:rPr>
                <w:b/>
                <w:u w:val="single"/>
              </w:rPr>
              <w:t>School/Site Name</w:t>
            </w:r>
          </w:p>
          <w:p w14:paraId="1DE2AD72" w14:textId="77777777" w:rsidR="003517E5" w:rsidRPr="00023E58" w:rsidRDefault="003517E5" w:rsidP="00023E58">
            <w:pPr>
              <w:jc w:val="center"/>
              <w:rPr>
                <w:sz w:val="16"/>
                <w:szCs w:val="16"/>
              </w:rPr>
            </w:pPr>
            <w:r w:rsidRPr="00023E58">
              <w:rPr>
                <w:sz w:val="16"/>
                <w:szCs w:val="16"/>
              </w:rPr>
              <w:t xml:space="preserve">(as listed on the </w:t>
            </w:r>
            <w:r w:rsidR="00692319">
              <w:rPr>
                <w:sz w:val="16"/>
                <w:szCs w:val="16"/>
              </w:rPr>
              <w:t>At-Risk Supper Meals</w:t>
            </w:r>
            <w:r w:rsidRPr="00023E58">
              <w:rPr>
                <w:sz w:val="16"/>
                <w:szCs w:val="16"/>
              </w:rPr>
              <w:t xml:space="preserve"> Program application)</w:t>
            </w:r>
          </w:p>
          <w:p w14:paraId="1C24AA49" w14:textId="77777777" w:rsidR="003517E5" w:rsidRPr="00023E58" w:rsidRDefault="003517E5" w:rsidP="00023E58">
            <w:pPr>
              <w:jc w:val="center"/>
              <w:rPr>
                <w:sz w:val="16"/>
                <w:szCs w:val="16"/>
              </w:rPr>
            </w:pPr>
          </w:p>
        </w:tc>
        <w:tc>
          <w:tcPr>
            <w:tcW w:w="5670" w:type="dxa"/>
          </w:tcPr>
          <w:p w14:paraId="45A56B04" w14:textId="77777777" w:rsidR="003517E5" w:rsidRPr="00023E58" w:rsidRDefault="003517E5" w:rsidP="00023E58">
            <w:pPr>
              <w:jc w:val="center"/>
              <w:rPr>
                <w:b/>
              </w:rPr>
            </w:pPr>
          </w:p>
          <w:p w14:paraId="760750A4" w14:textId="77777777" w:rsidR="003517E5" w:rsidRPr="00023E58" w:rsidRDefault="003517E5" w:rsidP="00023E58">
            <w:pPr>
              <w:jc w:val="center"/>
              <w:rPr>
                <w:b/>
                <w:u w:val="single"/>
              </w:rPr>
            </w:pPr>
            <w:r w:rsidRPr="00023E58">
              <w:rPr>
                <w:b/>
                <w:u w:val="single"/>
              </w:rPr>
              <w:t>Description of the Educational Component</w:t>
            </w:r>
          </w:p>
        </w:tc>
      </w:tr>
      <w:tr w:rsidR="003517E5" w14:paraId="16985E0C" w14:textId="77777777" w:rsidTr="00023E58">
        <w:tc>
          <w:tcPr>
            <w:tcW w:w="5238" w:type="dxa"/>
            <w:vMerge w:val="restart"/>
          </w:tcPr>
          <w:p w14:paraId="4C3D6F2A" w14:textId="77777777" w:rsidR="003517E5" w:rsidRDefault="003517E5" w:rsidP="003517E5"/>
          <w:p w14:paraId="6BDE8A9A" w14:textId="77777777" w:rsidR="003517E5" w:rsidRDefault="003517E5" w:rsidP="003517E5"/>
          <w:p w14:paraId="537828CF" w14:textId="77777777" w:rsidR="003517E5" w:rsidRDefault="003517E5" w:rsidP="003517E5"/>
        </w:tc>
        <w:tc>
          <w:tcPr>
            <w:tcW w:w="5670" w:type="dxa"/>
          </w:tcPr>
          <w:p w14:paraId="43C27892" w14:textId="77777777" w:rsidR="003517E5" w:rsidRDefault="003517E5" w:rsidP="003517E5"/>
        </w:tc>
      </w:tr>
      <w:tr w:rsidR="003517E5" w14:paraId="0EC4505C" w14:textId="77777777" w:rsidTr="00023E58">
        <w:tc>
          <w:tcPr>
            <w:tcW w:w="5238" w:type="dxa"/>
            <w:vMerge/>
          </w:tcPr>
          <w:p w14:paraId="6E5CA023" w14:textId="77777777" w:rsidR="003517E5" w:rsidRDefault="003517E5" w:rsidP="003517E5"/>
        </w:tc>
        <w:tc>
          <w:tcPr>
            <w:tcW w:w="5670" w:type="dxa"/>
          </w:tcPr>
          <w:p w14:paraId="72785E3D" w14:textId="77777777" w:rsidR="003517E5" w:rsidRDefault="003517E5" w:rsidP="003517E5"/>
        </w:tc>
      </w:tr>
      <w:tr w:rsidR="003517E5" w14:paraId="16E1D188" w14:textId="77777777" w:rsidTr="00023E58">
        <w:tc>
          <w:tcPr>
            <w:tcW w:w="5238" w:type="dxa"/>
            <w:vMerge/>
          </w:tcPr>
          <w:p w14:paraId="1C4B9930" w14:textId="77777777" w:rsidR="003517E5" w:rsidRDefault="003517E5" w:rsidP="003517E5"/>
        </w:tc>
        <w:tc>
          <w:tcPr>
            <w:tcW w:w="5670" w:type="dxa"/>
          </w:tcPr>
          <w:p w14:paraId="1B409005" w14:textId="77777777" w:rsidR="003517E5" w:rsidRDefault="003517E5" w:rsidP="003517E5"/>
        </w:tc>
      </w:tr>
      <w:tr w:rsidR="003517E5" w14:paraId="169D2AAB" w14:textId="77777777" w:rsidTr="00023E58">
        <w:tc>
          <w:tcPr>
            <w:tcW w:w="5238" w:type="dxa"/>
            <w:vMerge/>
          </w:tcPr>
          <w:p w14:paraId="70300D58" w14:textId="77777777" w:rsidR="003517E5" w:rsidRDefault="003517E5" w:rsidP="003517E5"/>
        </w:tc>
        <w:tc>
          <w:tcPr>
            <w:tcW w:w="5670" w:type="dxa"/>
          </w:tcPr>
          <w:p w14:paraId="7E7CD8FC" w14:textId="77777777" w:rsidR="003517E5" w:rsidRDefault="003517E5" w:rsidP="003517E5"/>
        </w:tc>
      </w:tr>
      <w:tr w:rsidR="003517E5" w14:paraId="5B7C6202" w14:textId="77777777" w:rsidTr="00023E58">
        <w:tc>
          <w:tcPr>
            <w:tcW w:w="5238" w:type="dxa"/>
            <w:vMerge/>
          </w:tcPr>
          <w:p w14:paraId="267AA3FC" w14:textId="77777777" w:rsidR="003517E5" w:rsidRDefault="003517E5" w:rsidP="003517E5"/>
        </w:tc>
        <w:tc>
          <w:tcPr>
            <w:tcW w:w="5670" w:type="dxa"/>
          </w:tcPr>
          <w:p w14:paraId="49F1C76C" w14:textId="77777777" w:rsidR="003517E5" w:rsidRDefault="003517E5" w:rsidP="003517E5"/>
        </w:tc>
      </w:tr>
      <w:tr w:rsidR="003517E5" w14:paraId="5664FDAF" w14:textId="77777777" w:rsidTr="00023E58">
        <w:tc>
          <w:tcPr>
            <w:tcW w:w="5238" w:type="dxa"/>
            <w:vMerge/>
          </w:tcPr>
          <w:p w14:paraId="4DC8D685" w14:textId="77777777" w:rsidR="003517E5" w:rsidRDefault="003517E5" w:rsidP="003517E5"/>
        </w:tc>
        <w:tc>
          <w:tcPr>
            <w:tcW w:w="5670" w:type="dxa"/>
          </w:tcPr>
          <w:p w14:paraId="2CDA8675" w14:textId="77777777" w:rsidR="003517E5" w:rsidRDefault="003517E5" w:rsidP="003517E5"/>
        </w:tc>
      </w:tr>
      <w:tr w:rsidR="003517E5" w14:paraId="5E394AD4" w14:textId="77777777" w:rsidTr="00023E58">
        <w:tc>
          <w:tcPr>
            <w:tcW w:w="5238" w:type="dxa"/>
            <w:vMerge w:val="restart"/>
          </w:tcPr>
          <w:p w14:paraId="7B6511D7" w14:textId="77777777" w:rsidR="003517E5" w:rsidRDefault="003517E5" w:rsidP="003517E5"/>
        </w:tc>
        <w:tc>
          <w:tcPr>
            <w:tcW w:w="5670" w:type="dxa"/>
          </w:tcPr>
          <w:p w14:paraId="6F6A5B31" w14:textId="77777777" w:rsidR="003517E5" w:rsidRDefault="003517E5" w:rsidP="003517E5"/>
        </w:tc>
      </w:tr>
      <w:tr w:rsidR="003517E5" w14:paraId="0DC8A446" w14:textId="77777777" w:rsidTr="00023E58">
        <w:tc>
          <w:tcPr>
            <w:tcW w:w="5238" w:type="dxa"/>
            <w:vMerge/>
          </w:tcPr>
          <w:p w14:paraId="56F893BC" w14:textId="77777777" w:rsidR="003517E5" w:rsidRDefault="003517E5" w:rsidP="003517E5"/>
        </w:tc>
        <w:tc>
          <w:tcPr>
            <w:tcW w:w="5670" w:type="dxa"/>
          </w:tcPr>
          <w:p w14:paraId="194882A5" w14:textId="77777777" w:rsidR="003517E5" w:rsidRDefault="003517E5" w:rsidP="003517E5"/>
        </w:tc>
      </w:tr>
      <w:tr w:rsidR="003517E5" w14:paraId="548FF02C" w14:textId="77777777" w:rsidTr="00023E58">
        <w:tc>
          <w:tcPr>
            <w:tcW w:w="5238" w:type="dxa"/>
            <w:vMerge/>
          </w:tcPr>
          <w:p w14:paraId="6552CAF9" w14:textId="77777777" w:rsidR="003517E5" w:rsidRDefault="003517E5" w:rsidP="003517E5"/>
        </w:tc>
        <w:tc>
          <w:tcPr>
            <w:tcW w:w="5670" w:type="dxa"/>
          </w:tcPr>
          <w:p w14:paraId="34419F7B" w14:textId="77777777" w:rsidR="003517E5" w:rsidRDefault="003517E5" w:rsidP="003517E5"/>
        </w:tc>
      </w:tr>
      <w:tr w:rsidR="003517E5" w14:paraId="19A1CB36" w14:textId="77777777" w:rsidTr="00023E58">
        <w:tc>
          <w:tcPr>
            <w:tcW w:w="5238" w:type="dxa"/>
            <w:vMerge/>
          </w:tcPr>
          <w:p w14:paraId="30FDB48F" w14:textId="77777777" w:rsidR="003517E5" w:rsidRDefault="003517E5" w:rsidP="003517E5"/>
        </w:tc>
        <w:tc>
          <w:tcPr>
            <w:tcW w:w="5670" w:type="dxa"/>
          </w:tcPr>
          <w:p w14:paraId="10048CFF" w14:textId="77777777" w:rsidR="003517E5" w:rsidRDefault="003517E5" w:rsidP="003517E5"/>
        </w:tc>
      </w:tr>
      <w:tr w:rsidR="003517E5" w14:paraId="3F491008" w14:textId="77777777" w:rsidTr="00023E58">
        <w:tc>
          <w:tcPr>
            <w:tcW w:w="5238" w:type="dxa"/>
            <w:vMerge/>
          </w:tcPr>
          <w:p w14:paraId="6EFD8F69" w14:textId="77777777" w:rsidR="003517E5" w:rsidRDefault="003517E5" w:rsidP="003517E5"/>
        </w:tc>
        <w:tc>
          <w:tcPr>
            <w:tcW w:w="5670" w:type="dxa"/>
          </w:tcPr>
          <w:p w14:paraId="1073A336" w14:textId="77777777" w:rsidR="003517E5" w:rsidRDefault="003517E5" w:rsidP="003517E5"/>
        </w:tc>
      </w:tr>
      <w:tr w:rsidR="003517E5" w14:paraId="5B774BDB" w14:textId="77777777" w:rsidTr="00023E58">
        <w:tc>
          <w:tcPr>
            <w:tcW w:w="5238" w:type="dxa"/>
            <w:vMerge/>
          </w:tcPr>
          <w:p w14:paraId="70F8CC55" w14:textId="77777777" w:rsidR="003517E5" w:rsidRDefault="003517E5" w:rsidP="003517E5"/>
        </w:tc>
        <w:tc>
          <w:tcPr>
            <w:tcW w:w="5670" w:type="dxa"/>
          </w:tcPr>
          <w:p w14:paraId="13C3D962" w14:textId="77777777" w:rsidR="003517E5" w:rsidRDefault="003517E5" w:rsidP="003517E5"/>
        </w:tc>
      </w:tr>
      <w:tr w:rsidR="003517E5" w14:paraId="527FA985" w14:textId="77777777" w:rsidTr="00023E58">
        <w:tc>
          <w:tcPr>
            <w:tcW w:w="5238" w:type="dxa"/>
            <w:vMerge w:val="restart"/>
          </w:tcPr>
          <w:p w14:paraId="0AA606CD" w14:textId="77777777" w:rsidR="003517E5" w:rsidRDefault="003517E5" w:rsidP="003517E5"/>
        </w:tc>
        <w:tc>
          <w:tcPr>
            <w:tcW w:w="5670" w:type="dxa"/>
          </w:tcPr>
          <w:p w14:paraId="1E5F8BB7" w14:textId="77777777" w:rsidR="003517E5" w:rsidRDefault="003517E5" w:rsidP="003517E5"/>
        </w:tc>
      </w:tr>
      <w:tr w:rsidR="003517E5" w14:paraId="77D1EAF9" w14:textId="77777777" w:rsidTr="00023E58">
        <w:tc>
          <w:tcPr>
            <w:tcW w:w="5238" w:type="dxa"/>
            <w:vMerge/>
          </w:tcPr>
          <w:p w14:paraId="06973C72" w14:textId="77777777" w:rsidR="003517E5" w:rsidRDefault="003517E5" w:rsidP="003517E5"/>
        </w:tc>
        <w:tc>
          <w:tcPr>
            <w:tcW w:w="5670" w:type="dxa"/>
          </w:tcPr>
          <w:p w14:paraId="72F68ED1" w14:textId="77777777" w:rsidR="003517E5" w:rsidRDefault="003517E5" w:rsidP="003517E5"/>
        </w:tc>
      </w:tr>
      <w:tr w:rsidR="003517E5" w14:paraId="7570BDB5" w14:textId="77777777" w:rsidTr="00023E58">
        <w:tc>
          <w:tcPr>
            <w:tcW w:w="5238" w:type="dxa"/>
            <w:vMerge/>
          </w:tcPr>
          <w:p w14:paraId="4B3046D2" w14:textId="77777777" w:rsidR="003517E5" w:rsidRDefault="003517E5" w:rsidP="003517E5"/>
        </w:tc>
        <w:tc>
          <w:tcPr>
            <w:tcW w:w="5670" w:type="dxa"/>
          </w:tcPr>
          <w:p w14:paraId="1619C394" w14:textId="77777777" w:rsidR="003517E5" w:rsidRDefault="003517E5" w:rsidP="003517E5"/>
        </w:tc>
      </w:tr>
      <w:tr w:rsidR="003517E5" w14:paraId="6531037C" w14:textId="77777777" w:rsidTr="00023E58">
        <w:tc>
          <w:tcPr>
            <w:tcW w:w="5238" w:type="dxa"/>
            <w:vMerge/>
          </w:tcPr>
          <w:p w14:paraId="012ACAC2" w14:textId="77777777" w:rsidR="003517E5" w:rsidRDefault="003517E5" w:rsidP="003517E5"/>
        </w:tc>
        <w:tc>
          <w:tcPr>
            <w:tcW w:w="5670" w:type="dxa"/>
          </w:tcPr>
          <w:p w14:paraId="61B12DA5" w14:textId="77777777" w:rsidR="003517E5" w:rsidRDefault="003517E5" w:rsidP="003517E5"/>
        </w:tc>
      </w:tr>
      <w:tr w:rsidR="003517E5" w14:paraId="615E5237" w14:textId="77777777" w:rsidTr="00023E58">
        <w:tc>
          <w:tcPr>
            <w:tcW w:w="5238" w:type="dxa"/>
            <w:vMerge/>
          </w:tcPr>
          <w:p w14:paraId="245F8A9C" w14:textId="77777777" w:rsidR="003517E5" w:rsidRDefault="003517E5" w:rsidP="003517E5"/>
        </w:tc>
        <w:tc>
          <w:tcPr>
            <w:tcW w:w="5670" w:type="dxa"/>
          </w:tcPr>
          <w:p w14:paraId="00553EFE" w14:textId="77777777" w:rsidR="003517E5" w:rsidRDefault="003517E5" w:rsidP="003517E5"/>
        </w:tc>
      </w:tr>
      <w:tr w:rsidR="003517E5" w14:paraId="26B9FA95" w14:textId="77777777" w:rsidTr="00023E58">
        <w:tc>
          <w:tcPr>
            <w:tcW w:w="5238" w:type="dxa"/>
            <w:vMerge/>
          </w:tcPr>
          <w:p w14:paraId="7A84EDCE" w14:textId="77777777" w:rsidR="003517E5" w:rsidRDefault="003517E5" w:rsidP="003517E5"/>
        </w:tc>
        <w:tc>
          <w:tcPr>
            <w:tcW w:w="5670" w:type="dxa"/>
          </w:tcPr>
          <w:p w14:paraId="58A400A7" w14:textId="77777777" w:rsidR="003517E5" w:rsidRDefault="003517E5" w:rsidP="003517E5"/>
        </w:tc>
      </w:tr>
      <w:tr w:rsidR="00902B65" w14:paraId="6E1734B3" w14:textId="77777777" w:rsidTr="00023E58">
        <w:tc>
          <w:tcPr>
            <w:tcW w:w="5238" w:type="dxa"/>
            <w:vMerge w:val="restart"/>
          </w:tcPr>
          <w:p w14:paraId="47CEFFE5" w14:textId="77777777" w:rsidR="00902B65" w:rsidRDefault="00902B65" w:rsidP="009469E0"/>
        </w:tc>
        <w:tc>
          <w:tcPr>
            <w:tcW w:w="5670" w:type="dxa"/>
          </w:tcPr>
          <w:p w14:paraId="6B3BBEE5" w14:textId="77777777" w:rsidR="00902B65" w:rsidRDefault="00902B65" w:rsidP="009469E0"/>
        </w:tc>
      </w:tr>
      <w:tr w:rsidR="00902B65" w14:paraId="0625AA91" w14:textId="77777777" w:rsidTr="00023E58">
        <w:tc>
          <w:tcPr>
            <w:tcW w:w="5238" w:type="dxa"/>
            <w:vMerge/>
          </w:tcPr>
          <w:p w14:paraId="0B4DAB3F" w14:textId="77777777" w:rsidR="00902B65" w:rsidRDefault="00902B65" w:rsidP="009469E0"/>
        </w:tc>
        <w:tc>
          <w:tcPr>
            <w:tcW w:w="5670" w:type="dxa"/>
          </w:tcPr>
          <w:p w14:paraId="3DAF38DF" w14:textId="77777777" w:rsidR="00902B65" w:rsidRDefault="00902B65" w:rsidP="009469E0"/>
        </w:tc>
      </w:tr>
      <w:tr w:rsidR="00902B65" w14:paraId="32AEF0F7" w14:textId="77777777" w:rsidTr="00023E58">
        <w:tc>
          <w:tcPr>
            <w:tcW w:w="5238" w:type="dxa"/>
            <w:vMerge/>
          </w:tcPr>
          <w:p w14:paraId="6E0D3133" w14:textId="77777777" w:rsidR="00902B65" w:rsidRDefault="00902B65" w:rsidP="009469E0"/>
        </w:tc>
        <w:tc>
          <w:tcPr>
            <w:tcW w:w="5670" w:type="dxa"/>
          </w:tcPr>
          <w:p w14:paraId="0B255808" w14:textId="77777777" w:rsidR="00902B65" w:rsidRDefault="00902B65" w:rsidP="009469E0"/>
        </w:tc>
      </w:tr>
      <w:tr w:rsidR="00902B65" w14:paraId="0607D5E1" w14:textId="77777777" w:rsidTr="00023E58">
        <w:tc>
          <w:tcPr>
            <w:tcW w:w="5238" w:type="dxa"/>
            <w:vMerge/>
          </w:tcPr>
          <w:p w14:paraId="7C5F0732" w14:textId="77777777" w:rsidR="00902B65" w:rsidRDefault="00902B65" w:rsidP="009469E0"/>
        </w:tc>
        <w:tc>
          <w:tcPr>
            <w:tcW w:w="5670" w:type="dxa"/>
          </w:tcPr>
          <w:p w14:paraId="64A416B4" w14:textId="77777777" w:rsidR="00902B65" w:rsidRDefault="00902B65" w:rsidP="009469E0"/>
        </w:tc>
      </w:tr>
      <w:tr w:rsidR="00902B65" w14:paraId="13E6D667" w14:textId="77777777" w:rsidTr="00023E58">
        <w:tc>
          <w:tcPr>
            <w:tcW w:w="5238" w:type="dxa"/>
            <w:vMerge/>
          </w:tcPr>
          <w:p w14:paraId="75A4CE16" w14:textId="77777777" w:rsidR="00902B65" w:rsidRDefault="00902B65" w:rsidP="009469E0"/>
        </w:tc>
        <w:tc>
          <w:tcPr>
            <w:tcW w:w="5670" w:type="dxa"/>
          </w:tcPr>
          <w:p w14:paraId="4E83086B" w14:textId="77777777" w:rsidR="00902B65" w:rsidRDefault="00902B65" w:rsidP="009469E0"/>
        </w:tc>
      </w:tr>
      <w:tr w:rsidR="00902B65" w14:paraId="269040CA" w14:textId="77777777" w:rsidTr="00023E58">
        <w:tc>
          <w:tcPr>
            <w:tcW w:w="5238" w:type="dxa"/>
            <w:vMerge/>
          </w:tcPr>
          <w:p w14:paraId="19BBE59E" w14:textId="77777777" w:rsidR="00902B65" w:rsidRDefault="00902B65" w:rsidP="009469E0"/>
        </w:tc>
        <w:tc>
          <w:tcPr>
            <w:tcW w:w="5670" w:type="dxa"/>
          </w:tcPr>
          <w:p w14:paraId="58649AB7" w14:textId="77777777" w:rsidR="00902B65" w:rsidRDefault="00902B65" w:rsidP="009469E0"/>
        </w:tc>
      </w:tr>
      <w:tr w:rsidR="00902B65" w14:paraId="7B43CC1C" w14:textId="77777777" w:rsidTr="00023E58">
        <w:tc>
          <w:tcPr>
            <w:tcW w:w="5238" w:type="dxa"/>
            <w:vMerge w:val="restart"/>
          </w:tcPr>
          <w:p w14:paraId="071244DA" w14:textId="77777777" w:rsidR="00902B65" w:rsidRDefault="00902B65" w:rsidP="009469E0"/>
        </w:tc>
        <w:tc>
          <w:tcPr>
            <w:tcW w:w="5670" w:type="dxa"/>
          </w:tcPr>
          <w:p w14:paraId="62E80CE6" w14:textId="77777777" w:rsidR="00902B65" w:rsidRDefault="00902B65" w:rsidP="009469E0"/>
        </w:tc>
      </w:tr>
      <w:tr w:rsidR="00902B65" w14:paraId="0C6DF9C9" w14:textId="77777777" w:rsidTr="00023E58">
        <w:tc>
          <w:tcPr>
            <w:tcW w:w="5238" w:type="dxa"/>
            <w:vMerge/>
          </w:tcPr>
          <w:p w14:paraId="72FA5856" w14:textId="77777777" w:rsidR="00902B65" w:rsidRDefault="00902B65" w:rsidP="009469E0"/>
        </w:tc>
        <w:tc>
          <w:tcPr>
            <w:tcW w:w="5670" w:type="dxa"/>
          </w:tcPr>
          <w:p w14:paraId="091BD95A" w14:textId="77777777" w:rsidR="00902B65" w:rsidRDefault="00902B65" w:rsidP="009469E0"/>
        </w:tc>
      </w:tr>
      <w:tr w:rsidR="00902B65" w14:paraId="665216B6" w14:textId="77777777" w:rsidTr="00023E58">
        <w:tc>
          <w:tcPr>
            <w:tcW w:w="5238" w:type="dxa"/>
            <w:vMerge/>
          </w:tcPr>
          <w:p w14:paraId="72144E50" w14:textId="77777777" w:rsidR="00902B65" w:rsidRDefault="00902B65" w:rsidP="009469E0"/>
        </w:tc>
        <w:tc>
          <w:tcPr>
            <w:tcW w:w="5670" w:type="dxa"/>
          </w:tcPr>
          <w:p w14:paraId="100D390B" w14:textId="77777777" w:rsidR="00902B65" w:rsidRDefault="00902B65" w:rsidP="009469E0"/>
        </w:tc>
      </w:tr>
      <w:tr w:rsidR="00902B65" w14:paraId="759B8257" w14:textId="77777777" w:rsidTr="00023E58">
        <w:tc>
          <w:tcPr>
            <w:tcW w:w="5238" w:type="dxa"/>
            <w:vMerge/>
          </w:tcPr>
          <w:p w14:paraId="763E3B66" w14:textId="77777777" w:rsidR="00902B65" w:rsidRDefault="00902B65" w:rsidP="009469E0"/>
        </w:tc>
        <w:tc>
          <w:tcPr>
            <w:tcW w:w="5670" w:type="dxa"/>
          </w:tcPr>
          <w:p w14:paraId="4C79BEDA" w14:textId="77777777" w:rsidR="00902B65" w:rsidRDefault="00902B65" w:rsidP="009469E0"/>
        </w:tc>
      </w:tr>
      <w:tr w:rsidR="00902B65" w14:paraId="2CB262FF" w14:textId="77777777" w:rsidTr="00023E58">
        <w:tc>
          <w:tcPr>
            <w:tcW w:w="5238" w:type="dxa"/>
            <w:vMerge/>
          </w:tcPr>
          <w:p w14:paraId="69E438F1" w14:textId="77777777" w:rsidR="00902B65" w:rsidRDefault="00902B65" w:rsidP="009469E0"/>
        </w:tc>
        <w:tc>
          <w:tcPr>
            <w:tcW w:w="5670" w:type="dxa"/>
          </w:tcPr>
          <w:p w14:paraId="736960C5" w14:textId="77777777" w:rsidR="00902B65" w:rsidRDefault="00902B65" w:rsidP="009469E0"/>
        </w:tc>
      </w:tr>
      <w:tr w:rsidR="00902B65" w14:paraId="150F5CBB" w14:textId="77777777" w:rsidTr="00023E58">
        <w:tc>
          <w:tcPr>
            <w:tcW w:w="5238" w:type="dxa"/>
            <w:vMerge/>
          </w:tcPr>
          <w:p w14:paraId="528CAD2C" w14:textId="77777777" w:rsidR="00902B65" w:rsidRDefault="00902B65" w:rsidP="009469E0"/>
        </w:tc>
        <w:tc>
          <w:tcPr>
            <w:tcW w:w="5670" w:type="dxa"/>
          </w:tcPr>
          <w:p w14:paraId="79DC5755" w14:textId="77777777" w:rsidR="00902B65" w:rsidRDefault="00902B65" w:rsidP="009469E0"/>
        </w:tc>
      </w:tr>
      <w:tr w:rsidR="00902B65" w14:paraId="0C5B327A" w14:textId="77777777" w:rsidTr="00023E58">
        <w:tc>
          <w:tcPr>
            <w:tcW w:w="5238" w:type="dxa"/>
            <w:vMerge w:val="restart"/>
          </w:tcPr>
          <w:p w14:paraId="0965275C" w14:textId="77777777" w:rsidR="00902B65" w:rsidRDefault="00902B65" w:rsidP="009469E0"/>
        </w:tc>
        <w:tc>
          <w:tcPr>
            <w:tcW w:w="5670" w:type="dxa"/>
          </w:tcPr>
          <w:p w14:paraId="08A3BB75" w14:textId="77777777" w:rsidR="00902B65" w:rsidRDefault="00902B65" w:rsidP="009469E0"/>
        </w:tc>
      </w:tr>
      <w:tr w:rsidR="00902B65" w14:paraId="48397EC7" w14:textId="77777777" w:rsidTr="00023E58">
        <w:tc>
          <w:tcPr>
            <w:tcW w:w="5238" w:type="dxa"/>
            <w:vMerge/>
          </w:tcPr>
          <w:p w14:paraId="21AC23ED" w14:textId="77777777" w:rsidR="00902B65" w:rsidRDefault="00902B65" w:rsidP="009469E0"/>
        </w:tc>
        <w:tc>
          <w:tcPr>
            <w:tcW w:w="5670" w:type="dxa"/>
          </w:tcPr>
          <w:p w14:paraId="63EAF803" w14:textId="77777777" w:rsidR="00902B65" w:rsidRDefault="00902B65" w:rsidP="009469E0"/>
        </w:tc>
      </w:tr>
      <w:tr w:rsidR="00902B65" w14:paraId="60283A34" w14:textId="77777777" w:rsidTr="00023E58">
        <w:tc>
          <w:tcPr>
            <w:tcW w:w="5238" w:type="dxa"/>
            <w:vMerge/>
          </w:tcPr>
          <w:p w14:paraId="60C18384" w14:textId="77777777" w:rsidR="00902B65" w:rsidRDefault="00902B65" w:rsidP="009469E0"/>
        </w:tc>
        <w:tc>
          <w:tcPr>
            <w:tcW w:w="5670" w:type="dxa"/>
          </w:tcPr>
          <w:p w14:paraId="7ADF3604" w14:textId="77777777" w:rsidR="00902B65" w:rsidRDefault="00902B65" w:rsidP="009469E0"/>
        </w:tc>
      </w:tr>
      <w:tr w:rsidR="00902B65" w14:paraId="4052A2AB" w14:textId="77777777" w:rsidTr="00023E58">
        <w:tc>
          <w:tcPr>
            <w:tcW w:w="5238" w:type="dxa"/>
            <w:vMerge/>
          </w:tcPr>
          <w:p w14:paraId="024DB563" w14:textId="77777777" w:rsidR="00902B65" w:rsidRDefault="00902B65" w:rsidP="009469E0"/>
        </w:tc>
        <w:tc>
          <w:tcPr>
            <w:tcW w:w="5670" w:type="dxa"/>
          </w:tcPr>
          <w:p w14:paraId="7A3437EE" w14:textId="77777777" w:rsidR="00902B65" w:rsidRDefault="00902B65" w:rsidP="009469E0"/>
        </w:tc>
      </w:tr>
      <w:tr w:rsidR="00902B65" w14:paraId="66D9BC3E" w14:textId="77777777" w:rsidTr="00023E58">
        <w:tc>
          <w:tcPr>
            <w:tcW w:w="5238" w:type="dxa"/>
            <w:vMerge/>
          </w:tcPr>
          <w:p w14:paraId="3D37589B" w14:textId="77777777" w:rsidR="00902B65" w:rsidRDefault="00902B65" w:rsidP="009469E0"/>
        </w:tc>
        <w:tc>
          <w:tcPr>
            <w:tcW w:w="5670" w:type="dxa"/>
          </w:tcPr>
          <w:p w14:paraId="0F4F0E06" w14:textId="77777777" w:rsidR="00902B65" w:rsidRDefault="00902B65" w:rsidP="009469E0"/>
        </w:tc>
      </w:tr>
      <w:tr w:rsidR="00902B65" w14:paraId="3B358BF2" w14:textId="77777777" w:rsidTr="00023E58">
        <w:tc>
          <w:tcPr>
            <w:tcW w:w="5238" w:type="dxa"/>
            <w:vMerge/>
          </w:tcPr>
          <w:p w14:paraId="4A177BFA" w14:textId="77777777" w:rsidR="00902B65" w:rsidRDefault="00902B65" w:rsidP="009469E0"/>
        </w:tc>
        <w:tc>
          <w:tcPr>
            <w:tcW w:w="5670" w:type="dxa"/>
          </w:tcPr>
          <w:p w14:paraId="01FBFD6A" w14:textId="77777777" w:rsidR="00902B65" w:rsidRDefault="00902B65" w:rsidP="009469E0"/>
        </w:tc>
      </w:tr>
    </w:tbl>
    <w:p w14:paraId="1046A4DA" w14:textId="77777777" w:rsidR="00F80E07" w:rsidRDefault="00F80E07" w:rsidP="00F80E07">
      <w:pPr>
        <w:jc w:val="right"/>
        <w:rPr>
          <w:sz w:val="18"/>
          <w:szCs w:val="18"/>
        </w:rPr>
      </w:pPr>
      <w:r>
        <w:rPr>
          <w:sz w:val="16"/>
          <w:szCs w:val="16"/>
        </w:rPr>
        <w:br w:type="page"/>
      </w:r>
    </w:p>
    <w:p w14:paraId="012EF2D3" w14:textId="77777777" w:rsidR="00F80E07" w:rsidRDefault="00F80E07" w:rsidP="00F80E07">
      <w:pPr>
        <w:pStyle w:val="Heading1"/>
        <w:jc w:val="right"/>
        <w:rPr>
          <w:rFonts w:ascii="Arial" w:hAnsi="Arial"/>
          <w:b w:val="0"/>
          <w:i w:val="0"/>
          <w:sz w:val="20"/>
        </w:rPr>
      </w:pPr>
      <w:r>
        <w:rPr>
          <w:rFonts w:ascii="Arial" w:hAnsi="Arial"/>
          <w:b w:val="0"/>
          <w:i w:val="0"/>
          <w:sz w:val="20"/>
        </w:rPr>
        <w:t xml:space="preserve">ATTACHMENT </w:t>
      </w:r>
      <w:r w:rsidR="00F0038C">
        <w:rPr>
          <w:rFonts w:ascii="Arial" w:hAnsi="Arial"/>
          <w:b w:val="0"/>
          <w:i w:val="0"/>
          <w:sz w:val="20"/>
        </w:rPr>
        <w:t>U</w:t>
      </w:r>
      <w:r>
        <w:rPr>
          <w:rFonts w:ascii="Arial" w:hAnsi="Arial"/>
          <w:b w:val="0"/>
          <w:i w:val="0"/>
          <w:sz w:val="20"/>
        </w:rPr>
        <w:t xml:space="preserve"> (cont.)</w:t>
      </w:r>
    </w:p>
    <w:p w14:paraId="012641E7" w14:textId="77777777" w:rsidR="00F80E07" w:rsidRDefault="00F80E07" w:rsidP="00F80E07">
      <w:pPr>
        <w:pStyle w:val="Heading1"/>
        <w:rPr>
          <w:rFonts w:ascii="Arial" w:hAnsi="Arial"/>
          <w:sz w:val="20"/>
        </w:rPr>
      </w:pPr>
    </w:p>
    <w:p w14:paraId="33BAE5B4" w14:textId="77777777" w:rsidR="00F80E07" w:rsidRPr="00D4377F" w:rsidRDefault="00256C89" w:rsidP="00D4377F">
      <w:pPr>
        <w:pStyle w:val="Heading1"/>
        <w:rPr>
          <w:rFonts w:ascii="Arial" w:hAnsi="Arial" w:cs="Arial"/>
          <w:szCs w:val="24"/>
        </w:rPr>
      </w:pPr>
      <w:r w:rsidRPr="00D4377F">
        <w:rPr>
          <w:rFonts w:ascii="Arial" w:hAnsi="Arial" w:cs="Arial"/>
          <w:i w:val="0"/>
          <w:szCs w:val="24"/>
        </w:rPr>
        <w:t>AT</w:t>
      </w:r>
      <w:r w:rsidR="00692319" w:rsidRPr="00D4377F">
        <w:rPr>
          <w:rFonts w:ascii="Arial" w:hAnsi="Arial" w:cs="Arial"/>
          <w:i w:val="0"/>
          <w:szCs w:val="24"/>
        </w:rPr>
        <w:t>-</w:t>
      </w:r>
      <w:r w:rsidRPr="00D4377F">
        <w:rPr>
          <w:rFonts w:ascii="Arial" w:hAnsi="Arial" w:cs="Arial"/>
          <w:i w:val="0"/>
          <w:szCs w:val="24"/>
        </w:rPr>
        <w:t>RISK SUPPER MEALS</w:t>
      </w:r>
      <w:r w:rsidR="00F80E07" w:rsidRPr="00D4377F">
        <w:rPr>
          <w:rFonts w:ascii="Arial" w:hAnsi="Arial" w:cs="Arial"/>
          <w:i w:val="0"/>
          <w:szCs w:val="24"/>
        </w:rPr>
        <w:t xml:space="preserve"> PROGRAM</w:t>
      </w:r>
      <w:r w:rsidR="00D4377F" w:rsidRPr="00D4377F">
        <w:rPr>
          <w:rFonts w:ascii="Arial" w:hAnsi="Arial" w:cs="Arial"/>
          <w:i w:val="0"/>
          <w:szCs w:val="24"/>
        </w:rPr>
        <w:t xml:space="preserve"> </w:t>
      </w:r>
      <w:r w:rsidR="00F80E07" w:rsidRPr="00AF21D8">
        <w:rPr>
          <w:rFonts w:ascii="Arial" w:hAnsi="Arial" w:cs="Arial"/>
          <w:i w:val="0"/>
          <w:szCs w:val="24"/>
        </w:rPr>
        <w:t>MENU COMPONENT</w:t>
      </w:r>
      <w:r w:rsidR="00F80E07" w:rsidRPr="00D4377F">
        <w:rPr>
          <w:rFonts w:ascii="Arial" w:hAnsi="Arial" w:cs="Arial"/>
          <w:szCs w:val="24"/>
        </w:rPr>
        <w:t xml:space="preserve"> </w:t>
      </w:r>
    </w:p>
    <w:p w14:paraId="240B04DE" w14:textId="77777777" w:rsidR="00F80E07" w:rsidRPr="00D4377F" w:rsidRDefault="00F80E07" w:rsidP="00F80E07">
      <w:pPr>
        <w:jc w:val="center"/>
        <w:rPr>
          <w:rFonts w:cs="Arial"/>
          <w:b/>
          <w:u w:val="single"/>
        </w:rPr>
      </w:pPr>
    </w:p>
    <w:p w14:paraId="55C67501" w14:textId="77777777" w:rsidR="00F80E07" w:rsidRPr="0031112E" w:rsidRDefault="00F80E07" w:rsidP="00F80E07">
      <w:pPr>
        <w:rPr>
          <w:sz w:val="22"/>
          <w:szCs w:val="22"/>
        </w:rPr>
      </w:pPr>
      <w:r w:rsidRPr="0031112E">
        <w:rPr>
          <w:sz w:val="22"/>
          <w:szCs w:val="22"/>
        </w:rPr>
        <w:t>Please</w:t>
      </w:r>
      <w:r w:rsidR="009D6BB6" w:rsidRPr="0031112E">
        <w:rPr>
          <w:sz w:val="22"/>
          <w:szCs w:val="22"/>
        </w:rPr>
        <w:t xml:space="preserve"> provide a </w:t>
      </w:r>
      <w:r w:rsidR="00AD1724" w:rsidRPr="0031112E">
        <w:rPr>
          <w:sz w:val="22"/>
          <w:szCs w:val="22"/>
        </w:rPr>
        <w:t>copy of the</w:t>
      </w:r>
      <w:r w:rsidR="009D6BB6" w:rsidRPr="0031112E">
        <w:rPr>
          <w:sz w:val="22"/>
          <w:szCs w:val="22"/>
        </w:rPr>
        <w:t xml:space="preserve"> month</w:t>
      </w:r>
      <w:r w:rsidR="00AD1724" w:rsidRPr="0031112E">
        <w:rPr>
          <w:sz w:val="22"/>
          <w:szCs w:val="22"/>
        </w:rPr>
        <w:t>ly menu</w:t>
      </w:r>
      <w:r w:rsidR="009D6BB6" w:rsidRPr="0031112E">
        <w:rPr>
          <w:sz w:val="22"/>
          <w:szCs w:val="22"/>
        </w:rPr>
        <w:t xml:space="preserve"> that will be used for serving </w:t>
      </w:r>
      <w:r w:rsidR="00AF21D8" w:rsidRPr="0031112E">
        <w:rPr>
          <w:sz w:val="22"/>
          <w:szCs w:val="22"/>
        </w:rPr>
        <w:t>suppers</w:t>
      </w:r>
      <w:r w:rsidR="009D6BB6" w:rsidRPr="0031112E">
        <w:rPr>
          <w:sz w:val="22"/>
          <w:szCs w:val="22"/>
        </w:rPr>
        <w:t xml:space="preserve"> in the </w:t>
      </w:r>
      <w:r w:rsidR="00692319" w:rsidRPr="0031112E">
        <w:rPr>
          <w:sz w:val="22"/>
          <w:szCs w:val="22"/>
        </w:rPr>
        <w:t>At-</w:t>
      </w:r>
      <w:r w:rsidR="00256C89" w:rsidRPr="0031112E">
        <w:rPr>
          <w:sz w:val="22"/>
          <w:szCs w:val="22"/>
        </w:rPr>
        <w:t>Risk Supper Meals Program.</w:t>
      </w:r>
    </w:p>
    <w:p w14:paraId="398379F9" w14:textId="77777777" w:rsidR="009D6BB6" w:rsidRPr="0031112E" w:rsidRDefault="009D6BB6" w:rsidP="00F80E07">
      <w:pPr>
        <w:rPr>
          <w:sz w:val="22"/>
          <w:szCs w:val="22"/>
        </w:rPr>
      </w:pPr>
    </w:p>
    <w:p w14:paraId="03EB1615" w14:textId="77777777" w:rsidR="00F80E07" w:rsidRPr="0031112E" w:rsidRDefault="00F80E07" w:rsidP="00F80E07">
      <w:pPr>
        <w:tabs>
          <w:tab w:val="left" w:pos="4590"/>
          <w:tab w:val="left" w:pos="10530"/>
        </w:tabs>
        <w:rPr>
          <w:sz w:val="22"/>
          <w:szCs w:val="22"/>
          <w:u w:val="single"/>
        </w:rPr>
      </w:pPr>
      <w:r w:rsidRPr="0031112E">
        <w:rPr>
          <w:sz w:val="22"/>
          <w:szCs w:val="22"/>
        </w:rPr>
        <w:t xml:space="preserve">SAU# or Name of </w:t>
      </w:r>
      <w:r w:rsidR="006F2F0A" w:rsidRPr="0031112E">
        <w:rPr>
          <w:sz w:val="22"/>
          <w:szCs w:val="22"/>
        </w:rPr>
        <w:t xml:space="preserve">Non Public School or </w:t>
      </w:r>
      <w:r w:rsidRPr="0031112E">
        <w:rPr>
          <w:sz w:val="22"/>
          <w:szCs w:val="22"/>
        </w:rPr>
        <w:t>Residential Institut</w:t>
      </w:r>
      <w:r w:rsidR="006F2F0A" w:rsidRPr="0031112E">
        <w:rPr>
          <w:sz w:val="22"/>
          <w:szCs w:val="22"/>
        </w:rPr>
        <w:t>ion</w:t>
      </w:r>
      <w:r w:rsidR="00213D18">
        <w:rPr>
          <w:sz w:val="22"/>
          <w:szCs w:val="22"/>
        </w:rPr>
        <w:t xml:space="preserve">/ </w:t>
      </w:r>
      <w:r w:rsidR="00915EA5">
        <w:rPr>
          <w:sz w:val="22"/>
          <w:szCs w:val="22"/>
        </w:rPr>
        <w:t xml:space="preserve">CACFP </w:t>
      </w:r>
      <w:r w:rsidR="00213D18">
        <w:rPr>
          <w:sz w:val="22"/>
          <w:szCs w:val="22"/>
        </w:rPr>
        <w:t>Sponsor</w:t>
      </w:r>
      <w:r w:rsidR="006F2F0A" w:rsidRPr="0031112E">
        <w:rPr>
          <w:sz w:val="22"/>
          <w:szCs w:val="22"/>
        </w:rPr>
        <w:t>:</w:t>
      </w:r>
      <w:r w:rsidR="006F2F0A" w:rsidRPr="0031112E">
        <w:rPr>
          <w:sz w:val="22"/>
          <w:szCs w:val="22"/>
          <w:u w:val="single"/>
        </w:rPr>
        <w:tab/>
      </w:r>
      <w:r w:rsidRPr="0031112E">
        <w:rPr>
          <w:sz w:val="22"/>
          <w:szCs w:val="22"/>
        </w:rPr>
        <w:t xml:space="preserve"> </w:t>
      </w:r>
    </w:p>
    <w:p w14:paraId="6CBAE830" w14:textId="77777777" w:rsidR="00F80E07" w:rsidRPr="0031112E" w:rsidRDefault="00F80E07" w:rsidP="00F80E07">
      <w:pPr>
        <w:rPr>
          <w:sz w:val="22"/>
          <w:szCs w:val="22"/>
          <w:u w:val="single"/>
        </w:rPr>
      </w:pPr>
    </w:p>
    <w:p w14:paraId="596A5AFE" w14:textId="77777777" w:rsidR="00F80E07" w:rsidRPr="0031112E" w:rsidRDefault="00F80E07" w:rsidP="00C67EF3">
      <w:pPr>
        <w:tabs>
          <w:tab w:val="left" w:pos="6120"/>
          <w:tab w:val="left" w:pos="6480"/>
          <w:tab w:val="left" w:pos="9180"/>
        </w:tabs>
        <w:rPr>
          <w:sz w:val="22"/>
          <w:szCs w:val="22"/>
        </w:rPr>
      </w:pPr>
      <w:r w:rsidRPr="0031112E">
        <w:rPr>
          <w:sz w:val="22"/>
          <w:szCs w:val="22"/>
        </w:rPr>
        <w:t>School/Site</w:t>
      </w:r>
      <w:r w:rsidR="0031112E" w:rsidRPr="0031112E">
        <w:rPr>
          <w:sz w:val="22"/>
          <w:szCs w:val="22"/>
        </w:rPr>
        <w:t xml:space="preserve"> Name</w:t>
      </w:r>
      <w:r w:rsidRPr="0031112E">
        <w:rPr>
          <w:sz w:val="22"/>
          <w:szCs w:val="22"/>
        </w:rPr>
        <w:t xml:space="preserve">: </w:t>
      </w:r>
      <w:r w:rsidRPr="0031112E">
        <w:rPr>
          <w:sz w:val="22"/>
          <w:szCs w:val="22"/>
          <w:u w:val="single"/>
        </w:rPr>
        <w:tab/>
      </w:r>
      <w:r w:rsidR="00C67EF3" w:rsidRPr="0031112E">
        <w:rPr>
          <w:sz w:val="22"/>
          <w:szCs w:val="22"/>
        </w:rPr>
        <w:tab/>
      </w:r>
    </w:p>
    <w:p w14:paraId="6031AF4B" w14:textId="77777777" w:rsidR="00D4377F" w:rsidRPr="0031112E" w:rsidRDefault="00D4377F" w:rsidP="00D4377F">
      <w:pPr>
        <w:tabs>
          <w:tab w:val="left" w:pos="6120"/>
          <w:tab w:val="left" w:pos="6480"/>
          <w:tab w:val="left" w:pos="9180"/>
          <w:tab w:val="left" w:pos="10530"/>
        </w:tabs>
        <w:rPr>
          <w:sz w:val="22"/>
          <w:szCs w:val="22"/>
        </w:rPr>
      </w:pPr>
    </w:p>
    <w:p w14:paraId="6D1EB519" w14:textId="77777777" w:rsidR="009D6BB6" w:rsidRPr="0031112E" w:rsidRDefault="00D4377F" w:rsidP="00D4377F">
      <w:pPr>
        <w:tabs>
          <w:tab w:val="left" w:pos="6120"/>
          <w:tab w:val="left" w:pos="6480"/>
          <w:tab w:val="left" w:pos="9180"/>
          <w:tab w:val="left" w:pos="10530"/>
        </w:tabs>
        <w:rPr>
          <w:sz w:val="22"/>
          <w:szCs w:val="22"/>
          <w:u w:val="single"/>
        </w:rPr>
      </w:pPr>
      <w:r w:rsidRPr="0031112E">
        <w:rPr>
          <w:sz w:val="22"/>
          <w:szCs w:val="22"/>
        </w:rPr>
        <w:t xml:space="preserve">Review Monitoring Date (Must be completed within first 4 weeks of operation):  </w:t>
      </w:r>
      <w:r w:rsidRPr="0031112E">
        <w:rPr>
          <w:sz w:val="22"/>
          <w:szCs w:val="22"/>
          <w:u w:val="single"/>
        </w:rPr>
        <w:tab/>
      </w:r>
      <w:r w:rsidRPr="0031112E">
        <w:rPr>
          <w:sz w:val="22"/>
          <w:szCs w:val="22"/>
          <w:u w:val="single"/>
        </w:rPr>
        <w:tab/>
      </w:r>
    </w:p>
    <w:p w14:paraId="4E166CA7" w14:textId="77777777" w:rsidR="00D4377F" w:rsidRPr="0031112E" w:rsidRDefault="00D4377F" w:rsidP="00D4377F">
      <w:pPr>
        <w:tabs>
          <w:tab w:val="left" w:pos="6120"/>
          <w:tab w:val="left" w:pos="6480"/>
          <w:tab w:val="left" w:pos="9180"/>
          <w:tab w:val="left" w:pos="10530"/>
        </w:tabs>
        <w:rPr>
          <w:sz w:val="22"/>
          <w:szCs w:val="22"/>
          <w:u w:val="single"/>
        </w:rPr>
      </w:pPr>
    </w:p>
    <w:p w14:paraId="4D532426" w14:textId="77777777" w:rsidR="0031112E" w:rsidRPr="0031112E" w:rsidRDefault="0031112E" w:rsidP="0031112E">
      <w:pPr>
        <w:rPr>
          <w:sz w:val="22"/>
          <w:szCs w:val="22"/>
        </w:rPr>
      </w:pPr>
      <w:r w:rsidRPr="0031112E">
        <w:rPr>
          <w:sz w:val="22"/>
          <w:szCs w:val="22"/>
        </w:rPr>
        <w:t xml:space="preserve">Please indicate which At-Risk Supper Meal Program the School/Site listed above will be following: </w:t>
      </w:r>
    </w:p>
    <w:p w14:paraId="099EABB6" w14:textId="77777777" w:rsidR="0031112E" w:rsidRPr="0031112E" w:rsidRDefault="0031112E" w:rsidP="0031112E">
      <w:pPr>
        <w:rPr>
          <w:b/>
          <w:sz w:val="22"/>
          <w:szCs w:val="22"/>
        </w:rPr>
      </w:pPr>
    </w:p>
    <w:p w14:paraId="272E19CB" w14:textId="77777777" w:rsidR="0031112E" w:rsidRDefault="0031112E" w:rsidP="0031112E">
      <w:pPr>
        <w:tabs>
          <w:tab w:val="left" w:pos="1080"/>
          <w:tab w:val="left" w:pos="6570"/>
        </w:tabs>
        <w:jc w:val="center"/>
      </w:pPr>
      <w:r w:rsidRPr="0031112E">
        <w:rPr>
          <w:sz w:val="22"/>
          <w:szCs w:val="22"/>
        </w:rPr>
        <w:fldChar w:fldCharType="begin">
          <w:ffData>
            <w:name w:val="Check13"/>
            <w:enabled/>
            <w:calcOnExit w:val="0"/>
            <w:checkBox>
              <w:sizeAuto/>
              <w:default w:val="0"/>
            </w:checkBox>
          </w:ffData>
        </w:fldChar>
      </w:r>
      <w:r w:rsidRPr="0031112E">
        <w:rPr>
          <w:sz w:val="22"/>
          <w:szCs w:val="22"/>
        </w:rPr>
        <w:instrText xml:space="preserve"> FORMCHECKBOX </w:instrText>
      </w:r>
      <w:r w:rsidRPr="0031112E">
        <w:rPr>
          <w:sz w:val="22"/>
          <w:szCs w:val="22"/>
        </w:rPr>
      </w:r>
      <w:r w:rsidRPr="0031112E">
        <w:rPr>
          <w:sz w:val="22"/>
          <w:szCs w:val="22"/>
        </w:rPr>
        <w:fldChar w:fldCharType="end"/>
      </w:r>
      <w:r w:rsidRPr="0031112E">
        <w:rPr>
          <w:sz w:val="22"/>
          <w:szCs w:val="22"/>
        </w:rPr>
        <w:t xml:space="preserve">  CACFP Meal Pattern          </w:t>
      </w:r>
      <w:r w:rsidRPr="0031112E">
        <w:rPr>
          <w:sz w:val="22"/>
          <w:szCs w:val="22"/>
        </w:rPr>
        <w:fldChar w:fldCharType="begin">
          <w:ffData>
            <w:name w:val="Check13"/>
            <w:enabled/>
            <w:calcOnExit w:val="0"/>
            <w:checkBox>
              <w:sizeAuto/>
              <w:default w:val="0"/>
            </w:checkBox>
          </w:ffData>
        </w:fldChar>
      </w:r>
      <w:r w:rsidRPr="0031112E">
        <w:rPr>
          <w:sz w:val="22"/>
          <w:szCs w:val="22"/>
        </w:rPr>
        <w:instrText xml:space="preserve"> FORMCHECKBOX </w:instrText>
      </w:r>
      <w:r w:rsidRPr="0031112E">
        <w:rPr>
          <w:sz w:val="22"/>
          <w:szCs w:val="22"/>
        </w:rPr>
      </w:r>
      <w:r w:rsidRPr="0031112E">
        <w:rPr>
          <w:sz w:val="22"/>
          <w:szCs w:val="22"/>
        </w:rPr>
        <w:fldChar w:fldCharType="end"/>
      </w:r>
      <w:r w:rsidRPr="0031112E">
        <w:rPr>
          <w:sz w:val="22"/>
          <w:szCs w:val="22"/>
        </w:rPr>
        <w:t xml:space="preserve">  NSLP Meal Pattern</w:t>
      </w:r>
    </w:p>
    <w:p w14:paraId="2EA04ED3" w14:textId="77777777" w:rsidR="00F80E07" w:rsidRDefault="00F80E07" w:rsidP="009D6BB6">
      <w:pPr>
        <w:tabs>
          <w:tab w:val="left" w:pos="6120"/>
          <w:tab w:val="left" w:pos="6480"/>
          <w:tab w:val="left" w:pos="9180"/>
        </w:tabs>
        <w:jc w:val="both"/>
        <w:rPr>
          <w:b/>
          <w:u w:val="single"/>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1710"/>
        <w:gridCol w:w="1620"/>
        <w:gridCol w:w="1620"/>
        <w:gridCol w:w="1602"/>
        <w:gridCol w:w="1440"/>
      </w:tblGrid>
      <w:tr w:rsidR="008705E1" w:rsidRPr="00023E58" w14:paraId="447F5E80" w14:textId="77777777" w:rsidTr="008705E1">
        <w:trPr>
          <w:trHeight w:val="305"/>
        </w:trPr>
        <w:tc>
          <w:tcPr>
            <w:tcW w:w="1638" w:type="dxa"/>
          </w:tcPr>
          <w:p w14:paraId="56FCB278" w14:textId="77777777" w:rsidR="008705E1" w:rsidRPr="00023E58" w:rsidRDefault="008705E1" w:rsidP="00023E58">
            <w:pPr>
              <w:jc w:val="center"/>
              <w:rPr>
                <w:b/>
              </w:rPr>
            </w:pPr>
            <w:r w:rsidRPr="00023E58">
              <w:rPr>
                <w:b/>
              </w:rPr>
              <w:t>Monday</w:t>
            </w:r>
          </w:p>
        </w:tc>
        <w:tc>
          <w:tcPr>
            <w:tcW w:w="1710" w:type="dxa"/>
          </w:tcPr>
          <w:p w14:paraId="375779D0" w14:textId="77777777" w:rsidR="008705E1" w:rsidRPr="00023E58" w:rsidRDefault="008705E1" w:rsidP="00023E58">
            <w:pPr>
              <w:jc w:val="center"/>
              <w:rPr>
                <w:b/>
              </w:rPr>
            </w:pPr>
            <w:r w:rsidRPr="00023E58">
              <w:rPr>
                <w:b/>
              </w:rPr>
              <w:t>Tuesday</w:t>
            </w:r>
          </w:p>
        </w:tc>
        <w:tc>
          <w:tcPr>
            <w:tcW w:w="1710" w:type="dxa"/>
          </w:tcPr>
          <w:p w14:paraId="31E900B2" w14:textId="77777777" w:rsidR="008705E1" w:rsidRPr="00023E58" w:rsidRDefault="008705E1" w:rsidP="00023E58">
            <w:pPr>
              <w:jc w:val="center"/>
              <w:rPr>
                <w:b/>
              </w:rPr>
            </w:pPr>
            <w:r w:rsidRPr="00023E58">
              <w:rPr>
                <w:b/>
              </w:rPr>
              <w:t>Wednesday</w:t>
            </w:r>
          </w:p>
        </w:tc>
        <w:tc>
          <w:tcPr>
            <w:tcW w:w="1620" w:type="dxa"/>
          </w:tcPr>
          <w:p w14:paraId="52CC883A" w14:textId="77777777" w:rsidR="008705E1" w:rsidRPr="00023E58" w:rsidRDefault="008705E1" w:rsidP="00023E58">
            <w:pPr>
              <w:jc w:val="center"/>
              <w:rPr>
                <w:b/>
              </w:rPr>
            </w:pPr>
            <w:r w:rsidRPr="00023E58">
              <w:rPr>
                <w:b/>
              </w:rPr>
              <w:t>Thursday</w:t>
            </w:r>
          </w:p>
        </w:tc>
        <w:tc>
          <w:tcPr>
            <w:tcW w:w="1620" w:type="dxa"/>
          </w:tcPr>
          <w:p w14:paraId="0B92F190" w14:textId="77777777" w:rsidR="008705E1" w:rsidRPr="00023E58" w:rsidRDefault="008705E1" w:rsidP="00023E58">
            <w:pPr>
              <w:jc w:val="center"/>
              <w:rPr>
                <w:b/>
              </w:rPr>
            </w:pPr>
            <w:r w:rsidRPr="00023E58">
              <w:rPr>
                <w:b/>
              </w:rPr>
              <w:t>Friday</w:t>
            </w:r>
          </w:p>
        </w:tc>
        <w:tc>
          <w:tcPr>
            <w:tcW w:w="1602" w:type="dxa"/>
          </w:tcPr>
          <w:p w14:paraId="1F49E8A6" w14:textId="77777777" w:rsidR="008705E1" w:rsidRPr="00023E58" w:rsidRDefault="008705E1" w:rsidP="00023E58">
            <w:pPr>
              <w:jc w:val="center"/>
              <w:rPr>
                <w:b/>
              </w:rPr>
            </w:pPr>
            <w:r>
              <w:rPr>
                <w:b/>
              </w:rPr>
              <w:t>Saturday</w:t>
            </w:r>
          </w:p>
        </w:tc>
        <w:tc>
          <w:tcPr>
            <w:tcW w:w="1440" w:type="dxa"/>
          </w:tcPr>
          <w:p w14:paraId="716ED8C8" w14:textId="77777777" w:rsidR="008705E1" w:rsidRDefault="008705E1" w:rsidP="00023E58">
            <w:pPr>
              <w:jc w:val="center"/>
              <w:rPr>
                <w:b/>
              </w:rPr>
            </w:pPr>
            <w:r>
              <w:rPr>
                <w:b/>
              </w:rPr>
              <w:t>Sunday</w:t>
            </w:r>
          </w:p>
        </w:tc>
      </w:tr>
      <w:tr w:rsidR="008705E1" w:rsidRPr="00023E58" w14:paraId="0F75BB4F" w14:textId="77777777" w:rsidTr="008705E1">
        <w:tc>
          <w:tcPr>
            <w:tcW w:w="1638" w:type="dxa"/>
          </w:tcPr>
          <w:p w14:paraId="6559396D" w14:textId="77777777" w:rsidR="008705E1" w:rsidRPr="00023E58" w:rsidRDefault="008705E1" w:rsidP="006B67E4">
            <w:pPr>
              <w:rPr>
                <w:b/>
                <w:u w:val="single"/>
              </w:rPr>
            </w:pPr>
          </w:p>
          <w:p w14:paraId="2AFCFE24" w14:textId="77777777" w:rsidR="008705E1" w:rsidRPr="00023E58" w:rsidRDefault="008705E1" w:rsidP="006B67E4">
            <w:pPr>
              <w:rPr>
                <w:b/>
                <w:u w:val="single"/>
              </w:rPr>
            </w:pPr>
          </w:p>
          <w:p w14:paraId="46AE6200" w14:textId="77777777" w:rsidR="008705E1" w:rsidRPr="00023E58" w:rsidRDefault="008705E1" w:rsidP="006B67E4">
            <w:pPr>
              <w:rPr>
                <w:b/>
                <w:u w:val="single"/>
              </w:rPr>
            </w:pPr>
          </w:p>
          <w:p w14:paraId="2AF2794F" w14:textId="77777777" w:rsidR="008705E1" w:rsidRPr="00023E58" w:rsidRDefault="008705E1" w:rsidP="006B67E4">
            <w:pPr>
              <w:rPr>
                <w:b/>
                <w:u w:val="single"/>
              </w:rPr>
            </w:pPr>
          </w:p>
          <w:p w14:paraId="3324A756" w14:textId="77777777" w:rsidR="008705E1" w:rsidRPr="00023E58" w:rsidRDefault="008705E1" w:rsidP="006B67E4">
            <w:pPr>
              <w:rPr>
                <w:b/>
                <w:u w:val="single"/>
              </w:rPr>
            </w:pPr>
          </w:p>
          <w:p w14:paraId="20346DB4" w14:textId="77777777" w:rsidR="008705E1" w:rsidRPr="00023E58" w:rsidRDefault="008705E1" w:rsidP="006B67E4">
            <w:pPr>
              <w:rPr>
                <w:b/>
                <w:u w:val="single"/>
              </w:rPr>
            </w:pPr>
          </w:p>
        </w:tc>
        <w:tc>
          <w:tcPr>
            <w:tcW w:w="1710" w:type="dxa"/>
          </w:tcPr>
          <w:p w14:paraId="1661559B" w14:textId="77777777" w:rsidR="008705E1" w:rsidRPr="00023E58" w:rsidRDefault="008705E1" w:rsidP="006B67E4">
            <w:pPr>
              <w:rPr>
                <w:b/>
                <w:u w:val="single"/>
              </w:rPr>
            </w:pPr>
          </w:p>
        </w:tc>
        <w:tc>
          <w:tcPr>
            <w:tcW w:w="1710" w:type="dxa"/>
          </w:tcPr>
          <w:p w14:paraId="2F1DCC2A" w14:textId="77777777" w:rsidR="008705E1" w:rsidRPr="00023E58" w:rsidRDefault="008705E1" w:rsidP="006B67E4">
            <w:pPr>
              <w:rPr>
                <w:b/>
                <w:u w:val="single"/>
              </w:rPr>
            </w:pPr>
          </w:p>
        </w:tc>
        <w:tc>
          <w:tcPr>
            <w:tcW w:w="1620" w:type="dxa"/>
          </w:tcPr>
          <w:p w14:paraId="252E2B38" w14:textId="77777777" w:rsidR="008705E1" w:rsidRPr="00023E58" w:rsidRDefault="008705E1" w:rsidP="006B67E4">
            <w:pPr>
              <w:rPr>
                <w:b/>
                <w:u w:val="single"/>
              </w:rPr>
            </w:pPr>
          </w:p>
        </w:tc>
        <w:tc>
          <w:tcPr>
            <w:tcW w:w="1620" w:type="dxa"/>
          </w:tcPr>
          <w:p w14:paraId="773CD384" w14:textId="77777777" w:rsidR="008705E1" w:rsidRPr="00023E58" w:rsidRDefault="008705E1" w:rsidP="006B67E4">
            <w:pPr>
              <w:rPr>
                <w:b/>
                <w:u w:val="single"/>
              </w:rPr>
            </w:pPr>
          </w:p>
        </w:tc>
        <w:tc>
          <w:tcPr>
            <w:tcW w:w="1602" w:type="dxa"/>
          </w:tcPr>
          <w:p w14:paraId="738B566D" w14:textId="77777777" w:rsidR="008705E1" w:rsidRPr="00023E58" w:rsidRDefault="008705E1" w:rsidP="006B67E4">
            <w:pPr>
              <w:rPr>
                <w:b/>
                <w:u w:val="single"/>
              </w:rPr>
            </w:pPr>
          </w:p>
        </w:tc>
        <w:tc>
          <w:tcPr>
            <w:tcW w:w="1440" w:type="dxa"/>
          </w:tcPr>
          <w:p w14:paraId="437F8DF5" w14:textId="77777777" w:rsidR="008705E1" w:rsidRPr="00023E58" w:rsidRDefault="008705E1" w:rsidP="006B67E4">
            <w:pPr>
              <w:rPr>
                <w:b/>
                <w:u w:val="single"/>
              </w:rPr>
            </w:pPr>
          </w:p>
        </w:tc>
      </w:tr>
      <w:tr w:rsidR="008705E1" w:rsidRPr="00023E58" w14:paraId="033E2831" w14:textId="77777777" w:rsidTr="0031112E">
        <w:trPr>
          <w:trHeight w:val="1682"/>
        </w:trPr>
        <w:tc>
          <w:tcPr>
            <w:tcW w:w="1638" w:type="dxa"/>
          </w:tcPr>
          <w:p w14:paraId="329F8E3B" w14:textId="77777777" w:rsidR="008705E1" w:rsidRPr="00023E58" w:rsidRDefault="008705E1" w:rsidP="006B67E4">
            <w:pPr>
              <w:rPr>
                <w:b/>
                <w:u w:val="single"/>
              </w:rPr>
            </w:pPr>
          </w:p>
          <w:p w14:paraId="2E2040AE" w14:textId="77777777" w:rsidR="008705E1" w:rsidRPr="00023E58" w:rsidRDefault="008705E1" w:rsidP="006B67E4">
            <w:pPr>
              <w:rPr>
                <w:b/>
                <w:u w:val="single"/>
              </w:rPr>
            </w:pPr>
          </w:p>
          <w:p w14:paraId="265E257C" w14:textId="77777777" w:rsidR="008705E1" w:rsidRPr="00023E58" w:rsidRDefault="008705E1" w:rsidP="006B67E4">
            <w:pPr>
              <w:rPr>
                <w:b/>
                <w:u w:val="single"/>
              </w:rPr>
            </w:pPr>
          </w:p>
          <w:p w14:paraId="04D0CA76" w14:textId="77777777" w:rsidR="008705E1" w:rsidRPr="00023E58" w:rsidRDefault="008705E1" w:rsidP="006B67E4">
            <w:pPr>
              <w:rPr>
                <w:b/>
                <w:u w:val="single"/>
              </w:rPr>
            </w:pPr>
          </w:p>
          <w:p w14:paraId="58F3BE1F" w14:textId="77777777" w:rsidR="008705E1" w:rsidRPr="00023E58" w:rsidRDefault="008705E1" w:rsidP="006B67E4">
            <w:pPr>
              <w:rPr>
                <w:b/>
                <w:u w:val="single"/>
              </w:rPr>
            </w:pPr>
          </w:p>
          <w:p w14:paraId="19D1A061" w14:textId="77777777" w:rsidR="008705E1" w:rsidRPr="00023E58" w:rsidRDefault="008705E1" w:rsidP="006B67E4">
            <w:pPr>
              <w:rPr>
                <w:b/>
                <w:u w:val="single"/>
              </w:rPr>
            </w:pPr>
          </w:p>
          <w:p w14:paraId="1A02590C" w14:textId="77777777" w:rsidR="008705E1" w:rsidRPr="00023E58" w:rsidRDefault="008705E1" w:rsidP="006B67E4">
            <w:pPr>
              <w:rPr>
                <w:b/>
                <w:u w:val="single"/>
              </w:rPr>
            </w:pPr>
          </w:p>
        </w:tc>
        <w:tc>
          <w:tcPr>
            <w:tcW w:w="1710" w:type="dxa"/>
          </w:tcPr>
          <w:p w14:paraId="671ED07D" w14:textId="77777777" w:rsidR="008705E1" w:rsidRPr="00023E58" w:rsidRDefault="008705E1" w:rsidP="006B67E4">
            <w:pPr>
              <w:rPr>
                <w:b/>
                <w:u w:val="single"/>
              </w:rPr>
            </w:pPr>
          </w:p>
        </w:tc>
        <w:tc>
          <w:tcPr>
            <w:tcW w:w="1710" w:type="dxa"/>
          </w:tcPr>
          <w:p w14:paraId="24312EEB" w14:textId="77777777" w:rsidR="008705E1" w:rsidRPr="00023E58" w:rsidRDefault="008705E1" w:rsidP="006B67E4">
            <w:pPr>
              <w:rPr>
                <w:b/>
                <w:u w:val="single"/>
              </w:rPr>
            </w:pPr>
          </w:p>
        </w:tc>
        <w:tc>
          <w:tcPr>
            <w:tcW w:w="1620" w:type="dxa"/>
          </w:tcPr>
          <w:p w14:paraId="0DE1A93E" w14:textId="77777777" w:rsidR="008705E1" w:rsidRPr="00023E58" w:rsidRDefault="008705E1" w:rsidP="006B67E4">
            <w:pPr>
              <w:rPr>
                <w:b/>
                <w:u w:val="single"/>
              </w:rPr>
            </w:pPr>
          </w:p>
        </w:tc>
        <w:tc>
          <w:tcPr>
            <w:tcW w:w="1620" w:type="dxa"/>
          </w:tcPr>
          <w:p w14:paraId="25266805" w14:textId="77777777" w:rsidR="008705E1" w:rsidRPr="00023E58" w:rsidRDefault="008705E1" w:rsidP="006B67E4">
            <w:pPr>
              <w:rPr>
                <w:b/>
                <w:u w:val="single"/>
              </w:rPr>
            </w:pPr>
          </w:p>
        </w:tc>
        <w:tc>
          <w:tcPr>
            <w:tcW w:w="1602" w:type="dxa"/>
          </w:tcPr>
          <w:p w14:paraId="4D716002" w14:textId="77777777" w:rsidR="008705E1" w:rsidRPr="00023E58" w:rsidRDefault="008705E1" w:rsidP="006B67E4">
            <w:pPr>
              <w:rPr>
                <w:b/>
                <w:u w:val="single"/>
              </w:rPr>
            </w:pPr>
          </w:p>
        </w:tc>
        <w:tc>
          <w:tcPr>
            <w:tcW w:w="1440" w:type="dxa"/>
          </w:tcPr>
          <w:p w14:paraId="117CFE8D" w14:textId="77777777" w:rsidR="008705E1" w:rsidRPr="00023E58" w:rsidRDefault="008705E1" w:rsidP="006B67E4">
            <w:pPr>
              <w:rPr>
                <w:b/>
                <w:u w:val="single"/>
              </w:rPr>
            </w:pPr>
          </w:p>
        </w:tc>
      </w:tr>
      <w:tr w:rsidR="008705E1" w:rsidRPr="00023E58" w14:paraId="5E6AF483" w14:textId="77777777" w:rsidTr="008705E1">
        <w:tc>
          <w:tcPr>
            <w:tcW w:w="1638" w:type="dxa"/>
          </w:tcPr>
          <w:p w14:paraId="02987F6D" w14:textId="77777777" w:rsidR="008705E1" w:rsidRPr="00023E58" w:rsidRDefault="008705E1" w:rsidP="006B67E4">
            <w:pPr>
              <w:rPr>
                <w:b/>
                <w:u w:val="single"/>
              </w:rPr>
            </w:pPr>
          </w:p>
          <w:p w14:paraId="2F5D1EBD" w14:textId="77777777" w:rsidR="008705E1" w:rsidRPr="00023E58" w:rsidRDefault="008705E1" w:rsidP="006B67E4">
            <w:pPr>
              <w:rPr>
                <w:b/>
                <w:u w:val="single"/>
              </w:rPr>
            </w:pPr>
          </w:p>
          <w:p w14:paraId="22711498" w14:textId="77777777" w:rsidR="008705E1" w:rsidRPr="00023E58" w:rsidRDefault="008705E1" w:rsidP="006B67E4">
            <w:pPr>
              <w:rPr>
                <w:b/>
                <w:u w:val="single"/>
              </w:rPr>
            </w:pPr>
          </w:p>
          <w:p w14:paraId="672FD88B" w14:textId="77777777" w:rsidR="008705E1" w:rsidRPr="00023E58" w:rsidRDefault="008705E1" w:rsidP="006B67E4">
            <w:pPr>
              <w:rPr>
                <w:b/>
                <w:u w:val="single"/>
              </w:rPr>
            </w:pPr>
          </w:p>
          <w:p w14:paraId="319337B8" w14:textId="77777777" w:rsidR="008705E1" w:rsidRPr="00023E58" w:rsidRDefault="008705E1" w:rsidP="006B67E4">
            <w:pPr>
              <w:rPr>
                <w:b/>
                <w:u w:val="single"/>
              </w:rPr>
            </w:pPr>
          </w:p>
          <w:p w14:paraId="77CD64E8" w14:textId="77777777" w:rsidR="008705E1" w:rsidRPr="00023E58" w:rsidRDefault="008705E1" w:rsidP="006B67E4">
            <w:pPr>
              <w:rPr>
                <w:b/>
                <w:u w:val="single"/>
              </w:rPr>
            </w:pPr>
          </w:p>
        </w:tc>
        <w:tc>
          <w:tcPr>
            <w:tcW w:w="1710" w:type="dxa"/>
          </w:tcPr>
          <w:p w14:paraId="1DA51B09" w14:textId="77777777" w:rsidR="008705E1" w:rsidRPr="00023E58" w:rsidRDefault="008705E1" w:rsidP="006B67E4">
            <w:pPr>
              <w:rPr>
                <w:b/>
                <w:u w:val="single"/>
              </w:rPr>
            </w:pPr>
          </w:p>
        </w:tc>
        <w:tc>
          <w:tcPr>
            <w:tcW w:w="1710" w:type="dxa"/>
          </w:tcPr>
          <w:p w14:paraId="620ADA65" w14:textId="77777777" w:rsidR="008705E1" w:rsidRPr="00023E58" w:rsidRDefault="008705E1" w:rsidP="006B67E4">
            <w:pPr>
              <w:rPr>
                <w:b/>
                <w:u w:val="single"/>
              </w:rPr>
            </w:pPr>
          </w:p>
        </w:tc>
        <w:tc>
          <w:tcPr>
            <w:tcW w:w="1620" w:type="dxa"/>
          </w:tcPr>
          <w:p w14:paraId="55694263" w14:textId="77777777" w:rsidR="008705E1" w:rsidRPr="00023E58" w:rsidRDefault="008705E1" w:rsidP="006B67E4">
            <w:pPr>
              <w:rPr>
                <w:b/>
                <w:u w:val="single"/>
              </w:rPr>
            </w:pPr>
          </w:p>
        </w:tc>
        <w:tc>
          <w:tcPr>
            <w:tcW w:w="1620" w:type="dxa"/>
          </w:tcPr>
          <w:p w14:paraId="4224A6CF" w14:textId="77777777" w:rsidR="008705E1" w:rsidRPr="00023E58" w:rsidRDefault="008705E1" w:rsidP="006B67E4">
            <w:pPr>
              <w:rPr>
                <w:b/>
                <w:u w:val="single"/>
              </w:rPr>
            </w:pPr>
          </w:p>
        </w:tc>
        <w:tc>
          <w:tcPr>
            <w:tcW w:w="1602" w:type="dxa"/>
          </w:tcPr>
          <w:p w14:paraId="13201AAF" w14:textId="77777777" w:rsidR="008705E1" w:rsidRPr="00023E58" w:rsidRDefault="008705E1" w:rsidP="006B67E4">
            <w:pPr>
              <w:rPr>
                <w:b/>
                <w:u w:val="single"/>
              </w:rPr>
            </w:pPr>
          </w:p>
        </w:tc>
        <w:tc>
          <w:tcPr>
            <w:tcW w:w="1440" w:type="dxa"/>
          </w:tcPr>
          <w:p w14:paraId="51AC69FD" w14:textId="77777777" w:rsidR="008705E1" w:rsidRPr="00023E58" w:rsidRDefault="008705E1" w:rsidP="006B67E4">
            <w:pPr>
              <w:rPr>
                <w:b/>
                <w:u w:val="single"/>
              </w:rPr>
            </w:pPr>
          </w:p>
        </w:tc>
      </w:tr>
      <w:tr w:rsidR="008705E1" w:rsidRPr="00023E58" w14:paraId="086D8263" w14:textId="77777777" w:rsidTr="008705E1">
        <w:tc>
          <w:tcPr>
            <w:tcW w:w="1638" w:type="dxa"/>
          </w:tcPr>
          <w:p w14:paraId="48332B1E" w14:textId="77777777" w:rsidR="008705E1" w:rsidRPr="00023E58" w:rsidRDefault="008705E1" w:rsidP="006B67E4">
            <w:pPr>
              <w:rPr>
                <w:b/>
                <w:u w:val="single"/>
              </w:rPr>
            </w:pPr>
          </w:p>
          <w:p w14:paraId="6E09FC75" w14:textId="77777777" w:rsidR="008705E1" w:rsidRPr="00023E58" w:rsidRDefault="008705E1" w:rsidP="006B67E4">
            <w:pPr>
              <w:rPr>
                <w:b/>
                <w:u w:val="single"/>
              </w:rPr>
            </w:pPr>
          </w:p>
          <w:p w14:paraId="1026F730" w14:textId="77777777" w:rsidR="008705E1" w:rsidRPr="00023E58" w:rsidRDefault="008705E1" w:rsidP="006B67E4">
            <w:pPr>
              <w:rPr>
                <w:b/>
                <w:u w:val="single"/>
              </w:rPr>
            </w:pPr>
          </w:p>
          <w:p w14:paraId="41E5A875" w14:textId="77777777" w:rsidR="008705E1" w:rsidRPr="00023E58" w:rsidRDefault="008705E1" w:rsidP="006B67E4">
            <w:pPr>
              <w:rPr>
                <w:b/>
                <w:u w:val="single"/>
              </w:rPr>
            </w:pPr>
          </w:p>
          <w:p w14:paraId="227C56F0" w14:textId="77777777" w:rsidR="008705E1" w:rsidRPr="00023E58" w:rsidRDefault="008705E1" w:rsidP="006B67E4">
            <w:pPr>
              <w:rPr>
                <w:b/>
                <w:u w:val="single"/>
              </w:rPr>
            </w:pPr>
          </w:p>
          <w:p w14:paraId="17200524" w14:textId="77777777" w:rsidR="008705E1" w:rsidRPr="00023E58" w:rsidRDefault="008705E1" w:rsidP="006B67E4">
            <w:pPr>
              <w:rPr>
                <w:b/>
                <w:u w:val="single"/>
              </w:rPr>
            </w:pPr>
          </w:p>
          <w:p w14:paraId="4271E249" w14:textId="77777777" w:rsidR="008705E1" w:rsidRPr="00023E58" w:rsidRDefault="008705E1" w:rsidP="006B67E4">
            <w:pPr>
              <w:rPr>
                <w:b/>
                <w:u w:val="single"/>
              </w:rPr>
            </w:pPr>
          </w:p>
        </w:tc>
        <w:tc>
          <w:tcPr>
            <w:tcW w:w="1710" w:type="dxa"/>
          </w:tcPr>
          <w:p w14:paraId="2602EACE" w14:textId="77777777" w:rsidR="008705E1" w:rsidRPr="00023E58" w:rsidRDefault="008705E1" w:rsidP="006B67E4">
            <w:pPr>
              <w:rPr>
                <w:b/>
                <w:u w:val="single"/>
              </w:rPr>
            </w:pPr>
          </w:p>
        </w:tc>
        <w:tc>
          <w:tcPr>
            <w:tcW w:w="1710" w:type="dxa"/>
          </w:tcPr>
          <w:p w14:paraId="58F6A3F8" w14:textId="77777777" w:rsidR="008705E1" w:rsidRPr="00023E58" w:rsidRDefault="008705E1" w:rsidP="006B67E4">
            <w:pPr>
              <w:rPr>
                <w:b/>
                <w:u w:val="single"/>
              </w:rPr>
            </w:pPr>
          </w:p>
        </w:tc>
        <w:tc>
          <w:tcPr>
            <w:tcW w:w="1620" w:type="dxa"/>
          </w:tcPr>
          <w:p w14:paraId="08FD57B5" w14:textId="77777777" w:rsidR="008705E1" w:rsidRPr="00023E58" w:rsidRDefault="008705E1" w:rsidP="006B67E4">
            <w:pPr>
              <w:rPr>
                <w:b/>
                <w:u w:val="single"/>
              </w:rPr>
            </w:pPr>
          </w:p>
        </w:tc>
        <w:tc>
          <w:tcPr>
            <w:tcW w:w="1620" w:type="dxa"/>
          </w:tcPr>
          <w:p w14:paraId="7A1A82D5" w14:textId="77777777" w:rsidR="008705E1" w:rsidRPr="00023E58" w:rsidRDefault="008705E1" w:rsidP="006B67E4">
            <w:pPr>
              <w:rPr>
                <w:b/>
                <w:u w:val="single"/>
              </w:rPr>
            </w:pPr>
          </w:p>
        </w:tc>
        <w:tc>
          <w:tcPr>
            <w:tcW w:w="1602" w:type="dxa"/>
          </w:tcPr>
          <w:p w14:paraId="661A1B8A" w14:textId="77777777" w:rsidR="008705E1" w:rsidRPr="00023E58" w:rsidRDefault="008705E1" w:rsidP="006B67E4">
            <w:pPr>
              <w:rPr>
                <w:b/>
                <w:u w:val="single"/>
              </w:rPr>
            </w:pPr>
          </w:p>
        </w:tc>
        <w:tc>
          <w:tcPr>
            <w:tcW w:w="1440" w:type="dxa"/>
          </w:tcPr>
          <w:p w14:paraId="129F6835" w14:textId="77777777" w:rsidR="008705E1" w:rsidRPr="00023E58" w:rsidRDefault="008705E1" w:rsidP="006B67E4">
            <w:pPr>
              <w:rPr>
                <w:b/>
                <w:u w:val="single"/>
              </w:rPr>
            </w:pPr>
          </w:p>
        </w:tc>
      </w:tr>
      <w:tr w:rsidR="008705E1" w:rsidRPr="00023E58" w14:paraId="7788227B" w14:textId="77777777" w:rsidTr="008705E1">
        <w:tc>
          <w:tcPr>
            <w:tcW w:w="1638" w:type="dxa"/>
          </w:tcPr>
          <w:p w14:paraId="6C2FCE3A" w14:textId="77777777" w:rsidR="008705E1" w:rsidRPr="00023E58" w:rsidRDefault="008705E1" w:rsidP="006B67E4">
            <w:pPr>
              <w:rPr>
                <w:b/>
                <w:u w:val="single"/>
              </w:rPr>
            </w:pPr>
          </w:p>
          <w:p w14:paraId="0107851B" w14:textId="77777777" w:rsidR="008705E1" w:rsidRPr="00023E58" w:rsidRDefault="008705E1" w:rsidP="006B67E4">
            <w:pPr>
              <w:rPr>
                <w:b/>
                <w:u w:val="single"/>
              </w:rPr>
            </w:pPr>
          </w:p>
          <w:p w14:paraId="1889FE01" w14:textId="77777777" w:rsidR="008705E1" w:rsidRPr="00023E58" w:rsidRDefault="008705E1" w:rsidP="006B67E4">
            <w:pPr>
              <w:rPr>
                <w:b/>
                <w:u w:val="single"/>
              </w:rPr>
            </w:pPr>
          </w:p>
          <w:p w14:paraId="00E231C1" w14:textId="77777777" w:rsidR="008705E1" w:rsidRPr="00023E58" w:rsidRDefault="008705E1" w:rsidP="006B67E4">
            <w:pPr>
              <w:rPr>
                <w:b/>
                <w:u w:val="single"/>
              </w:rPr>
            </w:pPr>
          </w:p>
          <w:p w14:paraId="009B5960" w14:textId="77777777" w:rsidR="008705E1" w:rsidRPr="00023E58" w:rsidRDefault="008705E1" w:rsidP="006B67E4">
            <w:pPr>
              <w:rPr>
                <w:b/>
                <w:u w:val="single"/>
              </w:rPr>
            </w:pPr>
          </w:p>
          <w:p w14:paraId="62C05FB3" w14:textId="77777777" w:rsidR="008705E1" w:rsidRPr="00023E58" w:rsidRDefault="008705E1" w:rsidP="006B67E4">
            <w:pPr>
              <w:rPr>
                <w:b/>
                <w:u w:val="single"/>
              </w:rPr>
            </w:pPr>
          </w:p>
          <w:p w14:paraId="09243CFB" w14:textId="77777777" w:rsidR="008705E1" w:rsidRPr="00023E58" w:rsidRDefault="008705E1" w:rsidP="006B67E4">
            <w:pPr>
              <w:rPr>
                <w:b/>
                <w:u w:val="single"/>
              </w:rPr>
            </w:pPr>
          </w:p>
        </w:tc>
        <w:tc>
          <w:tcPr>
            <w:tcW w:w="1710" w:type="dxa"/>
          </w:tcPr>
          <w:p w14:paraId="4E441BAF" w14:textId="77777777" w:rsidR="008705E1" w:rsidRPr="00023E58" w:rsidRDefault="008705E1" w:rsidP="006B67E4">
            <w:pPr>
              <w:rPr>
                <w:b/>
                <w:u w:val="single"/>
              </w:rPr>
            </w:pPr>
          </w:p>
        </w:tc>
        <w:tc>
          <w:tcPr>
            <w:tcW w:w="1710" w:type="dxa"/>
          </w:tcPr>
          <w:p w14:paraId="25E6F2C0" w14:textId="77777777" w:rsidR="008705E1" w:rsidRPr="00023E58" w:rsidRDefault="008705E1" w:rsidP="006B67E4">
            <w:pPr>
              <w:rPr>
                <w:b/>
                <w:u w:val="single"/>
              </w:rPr>
            </w:pPr>
          </w:p>
        </w:tc>
        <w:tc>
          <w:tcPr>
            <w:tcW w:w="1620" w:type="dxa"/>
          </w:tcPr>
          <w:p w14:paraId="27FB71FD" w14:textId="77777777" w:rsidR="008705E1" w:rsidRPr="00023E58" w:rsidRDefault="008705E1" w:rsidP="006B67E4">
            <w:pPr>
              <w:rPr>
                <w:b/>
                <w:u w:val="single"/>
              </w:rPr>
            </w:pPr>
          </w:p>
        </w:tc>
        <w:tc>
          <w:tcPr>
            <w:tcW w:w="1620" w:type="dxa"/>
          </w:tcPr>
          <w:p w14:paraId="7450C043" w14:textId="77777777" w:rsidR="008705E1" w:rsidRPr="00023E58" w:rsidRDefault="008705E1" w:rsidP="006B67E4">
            <w:pPr>
              <w:rPr>
                <w:b/>
                <w:u w:val="single"/>
              </w:rPr>
            </w:pPr>
          </w:p>
        </w:tc>
        <w:tc>
          <w:tcPr>
            <w:tcW w:w="1602" w:type="dxa"/>
          </w:tcPr>
          <w:p w14:paraId="58ECC3DF" w14:textId="77777777" w:rsidR="008705E1" w:rsidRPr="00023E58" w:rsidRDefault="008705E1" w:rsidP="006B67E4">
            <w:pPr>
              <w:rPr>
                <w:b/>
                <w:u w:val="single"/>
              </w:rPr>
            </w:pPr>
          </w:p>
        </w:tc>
        <w:tc>
          <w:tcPr>
            <w:tcW w:w="1440" w:type="dxa"/>
          </w:tcPr>
          <w:p w14:paraId="0E2333D5" w14:textId="77777777" w:rsidR="008705E1" w:rsidRPr="00023E58" w:rsidRDefault="008705E1" w:rsidP="006B67E4">
            <w:pPr>
              <w:rPr>
                <w:b/>
                <w:u w:val="single"/>
              </w:rPr>
            </w:pPr>
          </w:p>
        </w:tc>
      </w:tr>
    </w:tbl>
    <w:p w14:paraId="3C9FBA0D" w14:textId="77777777" w:rsidR="00F80E07" w:rsidRDefault="00F80E07" w:rsidP="00F80E07">
      <w:pPr>
        <w:jc w:val="center"/>
        <w:rPr>
          <w:b/>
          <w:u w:val="single"/>
        </w:rPr>
      </w:pPr>
    </w:p>
    <w:p w14:paraId="56B157D1" w14:textId="77777777" w:rsidR="0031112E" w:rsidRPr="0031112E" w:rsidRDefault="0031112E" w:rsidP="0031112E">
      <w:pPr>
        <w:pStyle w:val="Heading5"/>
        <w:tabs>
          <w:tab w:val="clear" w:pos="450"/>
        </w:tabs>
        <w:rPr>
          <w:rFonts w:ascii="Arial" w:hAnsi="Arial" w:cs="Arial"/>
          <w:b w:val="0"/>
          <w:i w:val="0"/>
          <w:sz w:val="22"/>
          <w:szCs w:val="22"/>
        </w:rPr>
      </w:pPr>
      <w:r w:rsidRPr="0031112E">
        <w:rPr>
          <w:rFonts w:ascii="Arial" w:hAnsi="Arial" w:cs="Arial"/>
          <w:b w:val="0"/>
          <w:i w:val="0"/>
          <w:sz w:val="22"/>
          <w:szCs w:val="22"/>
        </w:rPr>
        <w:t>*To develop your supper menu, refer to page 1 (</w:t>
      </w:r>
      <w:r w:rsidRPr="0031112E">
        <w:rPr>
          <w:rFonts w:ascii="Arial" w:hAnsi="Arial" w:cs="Arial"/>
          <w:sz w:val="22"/>
          <w:szCs w:val="22"/>
        </w:rPr>
        <w:t>At Risk Supper Meal Pattern</w:t>
      </w:r>
      <w:r w:rsidRPr="0031112E">
        <w:rPr>
          <w:rFonts w:ascii="Arial" w:hAnsi="Arial" w:cs="Arial"/>
          <w:b w:val="0"/>
          <w:i w:val="0"/>
          <w:sz w:val="22"/>
          <w:szCs w:val="22"/>
        </w:rPr>
        <w:t xml:space="preserve"> </w:t>
      </w:r>
      <w:r w:rsidRPr="0031112E">
        <w:rPr>
          <w:rFonts w:ascii="Arial" w:hAnsi="Arial" w:cs="Arial"/>
          <w:i w:val="0"/>
          <w:sz w:val="22"/>
          <w:szCs w:val="22"/>
        </w:rPr>
        <w:t>by Program</w:t>
      </w:r>
      <w:r w:rsidRPr="0031112E">
        <w:rPr>
          <w:rFonts w:ascii="Arial" w:hAnsi="Arial" w:cs="Arial"/>
          <w:b w:val="0"/>
          <w:i w:val="0"/>
          <w:sz w:val="22"/>
          <w:szCs w:val="22"/>
        </w:rPr>
        <w:t>) of this attachment for the supper meal pattern requirements</w:t>
      </w:r>
      <w:r w:rsidR="00D10004">
        <w:rPr>
          <w:rFonts w:ascii="Arial" w:hAnsi="Arial" w:cs="Arial"/>
          <w:b w:val="0"/>
          <w:i w:val="0"/>
          <w:sz w:val="22"/>
          <w:szCs w:val="22"/>
        </w:rPr>
        <w:t xml:space="preserve"> by program</w:t>
      </w:r>
      <w:r w:rsidRPr="0031112E">
        <w:rPr>
          <w:rFonts w:ascii="Arial" w:hAnsi="Arial" w:cs="Arial"/>
          <w:b w:val="0"/>
          <w:i w:val="0"/>
          <w:sz w:val="22"/>
          <w:szCs w:val="22"/>
        </w:rPr>
        <w:t>.</w:t>
      </w:r>
    </w:p>
    <w:p w14:paraId="6C82D79F" w14:textId="77777777" w:rsidR="009D6BB6" w:rsidRDefault="009D6BB6" w:rsidP="00F80E07">
      <w:pPr>
        <w:jc w:val="center"/>
        <w:rPr>
          <w:b/>
          <w:u w:val="single"/>
        </w:rPr>
      </w:pPr>
    </w:p>
    <w:p w14:paraId="7296E1C6" w14:textId="31C46E60" w:rsidR="007A2075" w:rsidRDefault="00B3307D" w:rsidP="007A2075">
      <w:pPr>
        <w:jc w:val="right"/>
        <w:rPr>
          <w:sz w:val="18"/>
          <w:szCs w:val="18"/>
        </w:rPr>
      </w:pPr>
      <w:r>
        <w:rPr>
          <w:sz w:val="18"/>
          <w:szCs w:val="18"/>
        </w:rPr>
        <w:t>August 202</w:t>
      </w:r>
      <w:r w:rsidR="00CF49C8">
        <w:rPr>
          <w:sz w:val="18"/>
          <w:szCs w:val="18"/>
        </w:rPr>
        <w:t>3</w:t>
      </w:r>
    </w:p>
    <w:p w14:paraId="2160623E" w14:textId="77777777" w:rsidR="009D6BB6" w:rsidRDefault="007A2075" w:rsidP="007A2075">
      <w:pPr>
        <w:jc w:val="right"/>
        <w:rPr>
          <w:sz w:val="18"/>
          <w:szCs w:val="18"/>
        </w:rPr>
      </w:pPr>
      <w:r>
        <w:rPr>
          <w:sz w:val="18"/>
          <w:szCs w:val="18"/>
        </w:rPr>
        <w:t>CFDA#10.555</w:t>
      </w:r>
      <w:r w:rsidR="007D6A6E">
        <w:rPr>
          <w:sz w:val="18"/>
          <w:szCs w:val="18"/>
        </w:rPr>
        <w:t>C</w:t>
      </w:r>
    </w:p>
    <w:p w14:paraId="09A59B00" w14:textId="77777777" w:rsidR="00CC3ED5" w:rsidRPr="00CC3ED5" w:rsidRDefault="00CC3ED5" w:rsidP="00CC3ED5">
      <w:pPr>
        <w:jc w:val="center"/>
        <w:rPr>
          <w:rFonts w:ascii="Times New Roman" w:eastAsia="Calibri" w:hAnsi="Times New Roman"/>
          <w:sz w:val="24"/>
          <w:szCs w:val="24"/>
        </w:rPr>
      </w:pPr>
      <w:r w:rsidRPr="00CC3ED5">
        <w:rPr>
          <w:rFonts w:ascii="Times New Roman" w:eastAsia="Calibri" w:hAnsi="Times New Roman"/>
          <w:sz w:val="24"/>
          <w:szCs w:val="24"/>
        </w:rPr>
        <w:t>This institution is an equal opportunity provider.</w:t>
      </w:r>
    </w:p>
    <w:p w14:paraId="31380480" w14:textId="77777777" w:rsidR="00CC3ED5" w:rsidRPr="006F2F0A" w:rsidRDefault="00CC3ED5" w:rsidP="00CC3ED5">
      <w:pPr>
        <w:jc w:val="center"/>
        <w:rPr>
          <w:sz w:val="18"/>
          <w:szCs w:val="18"/>
        </w:rPr>
      </w:pPr>
    </w:p>
    <w:sectPr w:rsidR="00CC3ED5" w:rsidRPr="006F2F0A" w:rsidSect="00C340EF">
      <w:footerReference w:type="default" r:id="rId8"/>
      <w:pgSz w:w="12240" w:h="15840" w:code="1"/>
      <w:pgMar w:top="288" w:right="720" w:bottom="288" w:left="720" w:header="720" w:footer="144"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E66C" w14:textId="77777777" w:rsidR="00212E11" w:rsidRDefault="00212E11" w:rsidP="00F14BBF">
      <w:r>
        <w:separator/>
      </w:r>
    </w:p>
  </w:endnote>
  <w:endnote w:type="continuationSeparator" w:id="0">
    <w:p w14:paraId="5DF34456" w14:textId="77777777" w:rsidR="00212E11" w:rsidRDefault="00212E11" w:rsidP="00F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6AF4" w14:textId="77777777" w:rsidR="00C340EF" w:rsidRDefault="00C340EF">
    <w:pPr>
      <w:pStyle w:val="Footer"/>
      <w:jc w:val="right"/>
    </w:pPr>
    <w:r>
      <w:fldChar w:fldCharType="begin"/>
    </w:r>
    <w:r>
      <w:instrText xml:space="preserve"> PAGE   \* MERGEFORMAT </w:instrText>
    </w:r>
    <w:r>
      <w:fldChar w:fldCharType="separate"/>
    </w:r>
    <w:r w:rsidR="00796044">
      <w:rPr>
        <w:noProof/>
      </w:rPr>
      <w:t>1</w:t>
    </w:r>
    <w:r>
      <w:rPr>
        <w:noProof/>
      </w:rPr>
      <w:fldChar w:fldCharType="end"/>
    </w:r>
  </w:p>
  <w:p w14:paraId="7616E9EE" w14:textId="77777777" w:rsidR="00F14BBF" w:rsidRDefault="00F1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7080" w14:textId="77777777" w:rsidR="00212E11" w:rsidRDefault="00212E11" w:rsidP="00F14BBF">
      <w:r>
        <w:separator/>
      </w:r>
    </w:p>
  </w:footnote>
  <w:footnote w:type="continuationSeparator" w:id="0">
    <w:p w14:paraId="29CF0D76" w14:textId="77777777" w:rsidR="00212E11" w:rsidRDefault="00212E11" w:rsidP="00F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174"/>
    <w:multiLevelType w:val="hybridMultilevel"/>
    <w:tmpl w:val="6316C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89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65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5" w15:restartNumberingAfterBreak="0">
    <w:nsid w:val="537C7E1C"/>
    <w:multiLevelType w:val="hybridMultilevel"/>
    <w:tmpl w:val="AF5CCD68"/>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1112C"/>
    <w:multiLevelType w:val="hybridMultilevel"/>
    <w:tmpl w:val="F0F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17959"/>
    <w:multiLevelType w:val="hybridMultilevel"/>
    <w:tmpl w:val="21401EF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5C3773"/>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0622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C91D5A"/>
    <w:multiLevelType w:val="singleLevel"/>
    <w:tmpl w:val="065C7BC4"/>
    <w:lvl w:ilvl="0">
      <w:start w:val="1"/>
      <w:numFmt w:val="bullet"/>
      <w:lvlText w:val=""/>
      <w:lvlJc w:val="left"/>
      <w:pPr>
        <w:ind w:left="360" w:hanging="360"/>
      </w:pPr>
      <w:rPr>
        <w:rFonts w:ascii="Wingdings" w:hAnsi="Wingdings" w:hint="default"/>
        <w:sz w:val="20"/>
        <w:szCs w:val="20"/>
      </w:rPr>
    </w:lvl>
  </w:abstractNum>
  <w:abstractNum w:abstractNumId="11" w15:restartNumberingAfterBreak="0">
    <w:nsid w:val="756A21EB"/>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956C85"/>
    <w:multiLevelType w:val="hybridMultilevel"/>
    <w:tmpl w:val="04B4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23952">
    <w:abstractNumId w:val="9"/>
  </w:num>
  <w:num w:numId="2" w16cid:durableId="1329402735">
    <w:abstractNumId w:val="3"/>
  </w:num>
  <w:num w:numId="3" w16cid:durableId="904223895">
    <w:abstractNumId w:val="10"/>
  </w:num>
  <w:num w:numId="4" w16cid:durableId="1325008682">
    <w:abstractNumId w:val="4"/>
  </w:num>
  <w:num w:numId="5" w16cid:durableId="2013415227">
    <w:abstractNumId w:val="1"/>
  </w:num>
  <w:num w:numId="6" w16cid:durableId="1958873577">
    <w:abstractNumId w:val="8"/>
  </w:num>
  <w:num w:numId="7" w16cid:durableId="1891765713">
    <w:abstractNumId w:val="11"/>
  </w:num>
  <w:num w:numId="8" w16cid:durableId="1178891391">
    <w:abstractNumId w:val="2"/>
  </w:num>
  <w:num w:numId="9" w16cid:durableId="264846972">
    <w:abstractNumId w:val="5"/>
  </w:num>
  <w:num w:numId="10" w16cid:durableId="1523274904">
    <w:abstractNumId w:val="7"/>
  </w:num>
  <w:num w:numId="11" w16cid:durableId="364521200">
    <w:abstractNumId w:val="6"/>
  </w:num>
  <w:num w:numId="12" w16cid:durableId="2008165599">
    <w:abstractNumId w:val="12"/>
  </w:num>
  <w:num w:numId="13" w16cid:durableId="34952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61"/>
    <w:rsid w:val="000067EE"/>
    <w:rsid w:val="00023E58"/>
    <w:rsid w:val="00042AED"/>
    <w:rsid w:val="00056CF2"/>
    <w:rsid w:val="000604A8"/>
    <w:rsid w:val="000C429D"/>
    <w:rsid w:val="000C6783"/>
    <w:rsid w:val="00100EA2"/>
    <w:rsid w:val="00105539"/>
    <w:rsid w:val="00136CDE"/>
    <w:rsid w:val="00140EA9"/>
    <w:rsid w:val="00155E23"/>
    <w:rsid w:val="00182D7A"/>
    <w:rsid w:val="001B4BEA"/>
    <w:rsid w:val="001D6D61"/>
    <w:rsid w:val="001E04E4"/>
    <w:rsid w:val="001E0949"/>
    <w:rsid w:val="001E2234"/>
    <w:rsid w:val="00212E11"/>
    <w:rsid w:val="00213D18"/>
    <w:rsid w:val="0022676D"/>
    <w:rsid w:val="00236FDF"/>
    <w:rsid w:val="002518C3"/>
    <w:rsid w:val="00256C89"/>
    <w:rsid w:val="002647A3"/>
    <w:rsid w:val="002A1541"/>
    <w:rsid w:val="002B2354"/>
    <w:rsid w:val="002D6824"/>
    <w:rsid w:val="0030288C"/>
    <w:rsid w:val="0031112E"/>
    <w:rsid w:val="00311437"/>
    <w:rsid w:val="00322C88"/>
    <w:rsid w:val="003517E5"/>
    <w:rsid w:val="00371924"/>
    <w:rsid w:val="003B179D"/>
    <w:rsid w:val="003C6712"/>
    <w:rsid w:val="003E5D1A"/>
    <w:rsid w:val="003E7A98"/>
    <w:rsid w:val="00400A7E"/>
    <w:rsid w:val="00414D47"/>
    <w:rsid w:val="0045718E"/>
    <w:rsid w:val="00461A92"/>
    <w:rsid w:val="00494037"/>
    <w:rsid w:val="004D667A"/>
    <w:rsid w:val="005074A4"/>
    <w:rsid w:val="005577D8"/>
    <w:rsid w:val="00592D50"/>
    <w:rsid w:val="005D7B31"/>
    <w:rsid w:val="005F6655"/>
    <w:rsid w:val="00613373"/>
    <w:rsid w:val="006231B0"/>
    <w:rsid w:val="0062361F"/>
    <w:rsid w:val="0062771A"/>
    <w:rsid w:val="0066322B"/>
    <w:rsid w:val="00670801"/>
    <w:rsid w:val="00685B91"/>
    <w:rsid w:val="00692319"/>
    <w:rsid w:val="006A5A65"/>
    <w:rsid w:val="006B67E4"/>
    <w:rsid w:val="006F2F0A"/>
    <w:rsid w:val="007610EF"/>
    <w:rsid w:val="00774B63"/>
    <w:rsid w:val="007770E7"/>
    <w:rsid w:val="00796044"/>
    <w:rsid w:val="007A2075"/>
    <w:rsid w:val="007C1410"/>
    <w:rsid w:val="007C5B0B"/>
    <w:rsid w:val="007D3B5A"/>
    <w:rsid w:val="007D6A6E"/>
    <w:rsid w:val="007F3C4E"/>
    <w:rsid w:val="00802444"/>
    <w:rsid w:val="008116EE"/>
    <w:rsid w:val="00840E23"/>
    <w:rsid w:val="008415E4"/>
    <w:rsid w:val="008705E1"/>
    <w:rsid w:val="00881A0F"/>
    <w:rsid w:val="0088349B"/>
    <w:rsid w:val="00887FA5"/>
    <w:rsid w:val="00893F9E"/>
    <w:rsid w:val="008A38F1"/>
    <w:rsid w:val="008B6584"/>
    <w:rsid w:val="008C2CB2"/>
    <w:rsid w:val="008F28D4"/>
    <w:rsid w:val="008F4571"/>
    <w:rsid w:val="00902B65"/>
    <w:rsid w:val="00915EA5"/>
    <w:rsid w:val="00917652"/>
    <w:rsid w:val="00922751"/>
    <w:rsid w:val="009469E0"/>
    <w:rsid w:val="00967194"/>
    <w:rsid w:val="00967484"/>
    <w:rsid w:val="00975DFA"/>
    <w:rsid w:val="00981EE9"/>
    <w:rsid w:val="009B4A60"/>
    <w:rsid w:val="009D6BB6"/>
    <w:rsid w:val="009D7BF9"/>
    <w:rsid w:val="00A065C6"/>
    <w:rsid w:val="00A157AF"/>
    <w:rsid w:val="00A17904"/>
    <w:rsid w:val="00A239CA"/>
    <w:rsid w:val="00A466E3"/>
    <w:rsid w:val="00A61789"/>
    <w:rsid w:val="00A80141"/>
    <w:rsid w:val="00A91173"/>
    <w:rsid w:val="00AD1724"/>
    <w:rsid w:val="00AD4AC4"/>
    <w:rsid w:val="00AE00D6"/>
    <w:rsid w:val="00AF21D8"/>
    <w:rsid w:val="00AF649A"/>
    <w:rsid w:val="00B3307D"/>
    <w:rsid w:val="00B51E13"/>
    <w:rsid w:val="00B62CE3"/>
    <w:rsid w:val="00B71D1A"/>
    <w:rsid w:val="00B86482"/>
    <w:rsid w:val="00BB3AC1"/>
    <w:rsid w:val="00BD0B72"/>
    <w:rsid w:val="00BE6B62"/>
    <w:rsid w:val="00BF22C3"/>
    <w:rsid w:val="00BF2F2D"/>
    <w:rsid w:val="00BF5266"/>
    <w:rsid w:val="00C070D9"/>
    <w:rsid w:val="00C0788F"/>
    <w:rsid w:val="00C14E33"/>
    <w:rsid w:val="00C340EF"/>
    <w:rsid w:val="00C40921"/>
    <w:rsid w:val="00C4274C"/>
    <w:rsid w:val="00C64F4F"/>
    <w:rsid w:val="00C67EF3"/>
    <w:rsid w:val="00C84B41"/>
    <w:rsid w:val="00CA7DC0"/>
    <w:rsid w:val="00CC3ED5"/>
    <w:rsid w:val="00CC4AC5"/>
    <w:rsid w:val="00CF49C8"/>
    <w:rsid w:val="00D00C8A"/>
    <w:rsid w:val="00D10004"/>
    <w:rsid w:val="00D4377F"/>
    <w:rsid w:val="00D518C6"/>
    <w:rsid w:val="00D5770A"/>
    <w:rsid w:val="00D737DE"/>
    <w:rsid w:val="00D8234B"/>
    <w:rsid w:val="00DE263C"/>
    <w:rsid w:val="00E07FEA"/>
    <w:rsid w:val="00E25F90"/>
    <w:rsid w:val="00E305EC"/>
    <w:rsid w:val="00E35CFF"/>
    <w:rsid w:val="00E3661D"/>
    <w:rsid w:val="00E602E8"/>
    <w:rsid w:val="00E705CC"/>
    <w:rsid w:val="00E74487"/>
    <w:rsid w:val="00E81A9C"/>
    <w:rsid w:val="00EC2749"/>
    <w:rsid w:val="00EF1A91"/>
    <w:rsid w:val="00F0038C"/>
    <w:rsid w:val="00F14BBF"/>
    <w:rsid w:val="00F211F9"/>
    <w:rsid w:val="00F42411"/>
    <w:rsid w:val="00F51396"/>
    <w:rsid w:val="00F80E07"/>
    <w:rsid w:val="00FB4E1E"/>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B44192"/>
  <w15:chartTrackingRefBased/>
  <w15:docId w15:val="{5F246AE1-C5B4-4E37-AFAB-8F6D4D0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i/>
      <w:sz w:val="24"/>
      <w:u w:val="single"/>
    </w:rPr>
  </w:style>
  <w:style w:type="paragraph" w:styleId="Heading3">
    <w:name w:val="heading 3"/>
    <w:basedOn w:val="Normal"/>
    <w:next w:val="Normal"/>
    <w:qFormat/>
    <w:rsid w:val="008116EE"/>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50"/>
      </w:tabs>
      <w:outlineLvl w:val="4"/>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alloonText">
    <w:name w:val="Balloon Text"/>
    <w:basedOn w:val="Normal"/>
    <w:semiHidden/>
    <w:rsid w:val="00C070D9"/>
    <w:rPr>
      <w:rFonts w:ascii="Tahoma" w:hAnsi="Tahoma" w:cs="Tahoma"/>
      <w:sz w:val="16"/>
      <w:szCs w:val="16"/>
    </w:rPr>
  </w:style>
  <w:style w:type="table" w:styleId="TableGrid">
    <w:name w:val="Table Grid"/>
    <w:basedOn w:val="TableNormal"/>
    <w:rsid w:val="0022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8F1"/>
    <w:rPr>
      <w:color w:val="0000FF"/>
      <w:u w:val="single"/>
    </w:rPr>
  </w:style>
  <w:style w:type="character" w:styleId="FollowedHyperlink">
    <w:name w:val="FollowedHyperlink"/>
    <w:rsid w:val="008A38F1"/>
    <w:rPr>
      <w:color w:val="800080"/>
      <w:u w:val="single"/>
    </w:rPr>
  </w:style>
  <w:style w:type="paragraph" w:styleId="ListParagraph">
    <w:name w:val="List Paragraph"/>
    <w:basedOn w:val="Normal"/>
    <w:uiPriority w:val="34"/>
    <w:qFormat/>
    <w:rsid w:val="005577D8"/>
    <w:pPr>
      <w:ind w:left="720"/>
    </w:pPr>
  </w:style>
  <w:style w:type="paragraph" w:styleId="Header">
    <w:name w:val="header"/>
    <w:basedOn w:val="Normal"/>
    <w:link w:val="HeaderChar"/>
    <w:rsid w:val="00F14BBF"/>
    <w:pPr>
      <w:tabs>
        <w:tab w:val="center" w:pos="4680"/>
        <w:tab w:val="right" w:pos="9360"/>
      </w:tabs>
    </w:pPr>
  </w:style>
  <w:style w:type="character" w:customStyle="1" w:styleId="HeaderChar">
    <w:name w:val="Header Char"/>
    <w:link w:val="Header"/>
    <w:rsid w:val="00F14BBF"/>
    <w:rPr>
      <w:rFonts w:ascii="Arial" w:hAnsi="Arial"/>
    </w:rPr>
  </w:style>
  <w:style w:type="paragraph" w:styleId="Footer">
    <w:name w:val="footer"/>
    <w:basedOn w:val="Normal"/>
    <w:link w:val="FooterChar"/>
    <w:uiPriority w:val="99"/>
    <w:rsid w:val="00F14BBF"/>
    <w:pPr>
      <w:tabs>
        <w:tab w:val="center" w:pos="4680"/>
        <w:tab w:val="right" w:pos="9360"/>
      </w:tabs>
    </w:pPr>
  </w:style>
  <w:style w:type="character" w:customStyle="1" w:styleId="FooterChar">
    <w:name w:val="Footer Char"/>
    <w:link w:val="Footer"/>
    <w:uiPriority w:val="99"/>
    <w:rsid w:val="00F14B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D392-B39A-4418-8F78-CCE49390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Snack Amendment to the 1998 National School Lunch Program</vt:lpstr>
      <vt:lpstr>ATTACHMENT U</vt:lpstr>
      <vt:lpstr>AT-RISK SUPPER MEALS PROGRAM APPROVAL</vt:lpstr>
      <vt:lpstr>ATTACHMENT U</vt:lpstr>
      <vt:lpstr>ATTACHMENT U (cont.)</vt:lpstr>
      <vt:lpstr/>
      <vt:lpstr/>
      <vt:lpstr>AT RISK SUPPER MEALS PROGRAM </vt:lpstr>
      <vt:lpstr>ATTACHMENT U (cont.)</vt:lpstr>
      <vt:lpstr/>
      <vt:lpstr>AT-RISK SUPPER MEALS PROGRAM MENU COMPONENT </vt:lpstr>
    </vt:vector>
  </TitlesOfParts>
  <Company>NH Dept. of Education</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Amendment to the 1998 National School Lunch Program</dc:title>
  <dc:subject/>
  <dc:creator>Tami Drake</dc:creator>
  <cp:keywords/>
  <cp:lastModifiedBy>Carignan, Patricia</cp:lastModifiedBy>
  <cp:revision>2</cp:revision>
  <cp:lastPrinted>2017-06-13T13:35:00Z</cp:lastPrinted>
  <dcterms:created xsi:type="dcterms:W3CDTF">2023-08-16T18:04:00Z</dcterms:created>
  <dcterms:modified xsi:type="dcterms:W3CDTF">2023-08-16T18:04:00Z</dcterms:modified>
</cp:coreProperties>
</file>