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2B17" w14:textId="77777777" w:rsidR="00DB1D80" w:rsidRDefault="005A0996" w:rsidP="00812092">
      <w:r>
        <w:rPr>
          <w:noProof/>
        </w:rPr>
        <w:pict w14:anchorId="73A8B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87.5pt;margin-top:-13.5pt;width:116.75pt;height:107.25pt;z-index:-251658752;visibility:visible">
            <v:imagedata r:id="rId7" o:title=""/>
          </v:shape>
        </w:pict>
      </w:r>
    </w:p>
    <w:p w14:paraId="00CEE74D" w14:textId="77777777" w:rsidR="00DB1D80" w:rsidRDefault="00DB1D80"/>
    <w:p w14:paraId="1C8C3590" w14:textId="77777777" w:rsidR="00DB1D80" w:rsidRPr="0068580D" w:rsidRDefault="00DB1D80" w:rsidP="00FE2BED">
      <w:pPr>
        <w:jc w:val="center"/>
        <w:rPr>
          <w:sz w:val="16"/>
          <w:szCs w:val="16"/>
        </w:rPr>
      </w:pPr>
    </w:p>
    <w:p w14:paraId="49EF9ED1" w14:textId="77777777" w:rsidR="00DB1D80" w:rsidRDefault="00DB1D80">
      <w:pPr>
        <w:rPr>
          <w:b/>
          <w:sz w:val="16"/>
        </w:rPr>
      </w:pPr>
    </w:p>
    <w:p w14:paraId="08ACA48A" w14:textId="77777777" w:rsidR="00DB1D80" w:rsidRPr="0068580D" w:rsidRDefault="00DB1D80">
      <w:pPr>
        <w:rPr>
          <w:sz w:val="16"/>
          <w:szCs w:val="16"/>
        </w:rPr>
      </w:pPr>
    </w:p>
    <w:p w14:paraId="6230ED71" w14:textId="77777777" w:rsidR="00DB1D80" w:rsidRPr="0068580D" w:rsidRDefault="00DB1D80">
      <w:pPr>
        <w:rPr>
          <w:sz w:val="16"/>
          <w:szCs w:val="16"/>
        </w:rPr>
      </w:pPr>
    </w:p>
    <w:p w14:paraId="0A11E172" w14:textId="77777777" w:rsidR="000557C1" w:rsidRDefault="00FB442B" w:rsidP="00C20FF7">
      <w:pPr>
        <w:tabs>
          <w:tab w:val="left" w:pos="7740"/>
        </w:tabs>
        <w:rPr>
          <w:b/>
          <w:sz w:val="16"/>
        </w:rPr>
      </w:pPr>
      <w:r>
        <w:rPr>
          <w:b/>
          <w:sz w:val="16"/>
        </w:rPr>
        <w:t>Frank Edelblut</w:t>
      </w:r>
      <w:r>
        <w:rPr>
          <w:b/>
          <w:sz w:val="16"/>
        </w:rPr>
        <w:tab/>
      </w:r>
      <w:r w:rsidR="00BB3FA8">
        <w:rPr>
          <w:b/>
          <w:sz w:val="16"/>
        </w:rPr>
        <w:t xml:space="preserve">Christine </w:t>
      </w:r>
      <w:r w:rsidR="00C20FF7">
        <w:rPr>
          <w:b/>
          <w:sz w:val="16"/>
        </w:rPr>
        <w:t xml:space="preserve">M. </w:t>
      </w:r>
      <w:r w:rsidR="00BB3FA8">
        <w:rPr>
          <w:b/>
          <w:sz w:val="16"/>
        </w:rPr>
        <w:t>Brennan</w:t>
      </w:r>
    </w:p>
    <w:p w14:paraId="6B027A46" w14:textId="77777777" w:rsidR="00DB1D80" w:rsidRDefault="00B768C4" w:rsidP="00C20FF7">
      <w:pPr>
        <w:tabs>
          <w:tab w:val="left" w:pos="7200"/>
          <w:tab w:val="left" w:pos="7740"/>
          <w:tab w:val="left" w:pos="7920"/>
          <w:tab w:val="left" w:pos="8640"/>
        </w:tabs>
        <w:rPr>
          <w:sz w:val="14"/>
        </w:rPr>
      </w:pPr>
      <w:r>
        <w:rPr>
          <w:sz w:val="14"/>
        </w:rPr>
        <w:t>Co</w:t>
      </w:r>
      <w:r w:rsidR="00DB1D80">
        <w:rPr>
          <w:sz w:val="14"/>
        </w:rPr>
        <w:t>mmissioner</w:t>
      </w:r>
      <w:r w:rsidR="00DB1D80">
        <w:rPr>
          <w:sz w:val="14"/>
        </w:rPr>
        <w:tab/>
      </w:r>
      <w:r w:rsidR="00C20FF7">
        <w:rPr>
          <w:sz w:val="14"/>
        </w:rPr>
        <w:tab/>
      </w:r>
      <w:r w:rsidR="000557C1">
        <w:rPr>
          <w:sz w:val="14"/>
        </w:rPr>
        <w:t>Deputy Commissioner</w:t>
      </w:r>
    </w:p>
    <w:p w14:paraId="5919C18B" w14:textId="77777777" w:rsidR="00812092" w:rsidRDefault="00DB1D80" w:rsidP="00812092">
      <w:pPr>
        <w:rPr>
          <w:sz w:val="14"/>
        </w:rPr>
      </w:pPr>
      <w:r>
        <w:rPr>
          <w:sz w:val="14"/>
        </w:rPr>
        <w:t xml:space="preserve">    </w:t>
      </w:r>
      <w:r>
        <w:rPr>
          <w:sz w:val="14"/>
        </w:rPr>
        <w:tab/>
      </w:r>
      <w:r>
        <w:rPr>
          <w:sz w:val="14"/>
        </w:rPr>
        <w:tab/>
      </w:r>
      <w:r>
        <w:rPr>
          <w:sz w:val="14"/>
        </w:rPr>
        <w:tab/>
      </w:r>
      <w:r>
        <w:rPr>
          <w:sz w:val="14"/>
        </w:rPr>
        <w:tab/>
      </w:r>
      <w:r>
        <w:rPr>
          <w:sz w:val="14"/>
        </w:rPr>
        <w:tab/>
      </w:r>
      <w:r>
        <w:rPr>
          <w:sz w:val="14"/>
        </w:rPr>
        <w:tab/>
        <w:t xml:space="preserve">             </w:t>
      </w:r>
      <w:r>
        <w:rPr>
          <w:sz w:val="14"/>
        </w:rPr>
        <w:tab/>
      </w:r>
      <w:r>
        <w:rPr>
          <w:sz w:val="14"/>
        </w:rPr>
        <w:tab/>
      </w:r>
      <w:r>
        <w:rPr>
          <w:sz w:val="14"/>
        </w:rPr>
        <w:tab/>
      </w:r>
      <w:r w:rsidR="00492A86">
        <w:rPr>
          <w:sz w:val="14"/>
        </w:rPr>
        <w:t xml:space="preserve">           </w:t>
      </w:r>
    </w:p>
    <w:p w14:paraId="4C22E3E9" w14:textId="77777777" w:rsidR="00DB1D80" w:rsidRPr="00812092" w:rsidRDefault="00DB1D80" w:rsidP="00812092">
      <w:pPr>
        <w:jc w:val="center"/>
        <w:rPr>
          <w:b/>
          <w:sz w:val="16"/>
        </w:rPr>
      </w:pPr>
      <w:r w:rsidRPr="004B3CF4">
        <w:rPr>
          <w:rFonts w:cs="Arial"/>
          <w:sz w:val="16"/>
          <w:szCs w:val="16"/>
        </w:rPr>
        <w:t>STATE OF NEW HAMPSHIRE</w:t>
      </w:r>
    </w:p>
    <w:p w14:paraId="718E497E" w14:textId="77777777" w:rsidR="00DB1D80" w:rsidRDefault="00DB1D80">
      <w:pPr>
        <w:jc w:val="center"/>
        <w:rPr>
          <w:b/>
          <w:sz w:val="16"/>
        </w:rPr>
      </w:pPr>
      <w:r>
        <w:rPr>
          <w:b/>
          <w:sz w:val="16"/>
        </w:rPr>
        <w:t>DEPARTMENT OF EDUCATION</w:t>
      </w:r>
    </w:p>
    <w:p w14:paraId="7AA65D88" w14:textId="332C13DB" w:rsidR="00DB1D80" w:rsidRDefault="00C52EFC">
      <w:pPr>
        <w:jc w:val="center"/>
        <w:rPr>
          <w:b/>
          <w:sz w:val="16"/>
        </w:rPr>
      </w:pPr>
      <w:r>
        <w:rPr>
          <w:b/>
          <w:sz w:val="16"/>
        </w:rPr>
        <w:t>25 Hall Street</w:t>
      </w:r>
    </w:p>
    <w:p w14:paraId="5B5F26DC" w14:textId="77777777" w:rsidR="00DB1D80" w:rsidRDefault="0057725D">
      <w:pPr>
        <w:jc w:val="center"/>
        <w:rPr>
          <w:b/>
          <w:sz w:val="16"/>
        </w:rPr>
      </w:pPr>
      <w:r>
        <w:rPr>
          <w:b/>
          <w:sz w:val="16"/>
        </w:rPr>
        <w:t xml:space="preserve">Concord, NH </w:t>
      </w:r>
      <w:r w:rsidR="00DB1D80">
        <w:rPr>
          <w:b/>
          <w:sz w:val="16"/>
        </w:rPr>
        <w:t>03301</w:t>
      </w:r>
    </w:p>
    <w:p w14:paraId="6C62BAE2" w14:textId="77777777" w:rsidR="005A3A1E" w:rsidRDefault="005A3A1E">
      <w:pPr>
        <w:jc w:val="center"/>
        <w:rPr>
          <w:b/>
          <w:sz w:val="16"/>
        </w:rPr>
      </w:pPr>
      <w:r>
        <w:rPr>
          <w:b/>
          <w:sz w:val="16"/>
        </w:rPr>
        <w:t>TEL</w:t>
      </w:r>
      <w:r w:rsidR="002401BE">
        <w:rPr>
          <w:b/>
          <w:sz w:val="16"/>
        </w:rPr>
        <w:t>. (</w:t>
      </w:r>
      <w:r>
        <w:rPr>
          <w:b/>
          <w:sz w:val="16"/>
        </w:rPr>
        <w:t>603</w:t>
      </w:r>
      <w:r w:rsidR="002401BE">
        <w:rPr>
          <w:b/>
          <w:sz w:val="16"/>
        </w:rPr>
        <w:t xml:space="preserve">) </w:t>
      </w:r>
      <w:r w:rsidR="005D073B">
        <w:rPr>
          <w:b/>
          <w:sz w:val="16"/>
        </w:rPr>
        <w:t>271-3495</w:t>
      </w:r>
    </w:p>
    <w:p w14:paraId="22A85EB3" w14:textId="77777777" w:rsidR="00DB1D80" w:rsidRDefault="00DB1D80">
      <w:pPr>
        <w:jc w:val="center"/>
        <w:rPr>
          <w:b/>
          <w:sz w:val="16"/>
        </w:rPr>
      </w:pPr>
      <w:r>
        <w:rPr>
          <w:b/>
          <w:sz w:val="16"/>
        </w:rPr>
        <w:t xml:space="preserve">FAX </w:t>
      </w:r>
      <w:r w:rsidR="002401BE">
        <w:rPr>
          <w:b/>
          <w:sz w:val="16"/>
        </w:rPr>
        <w:t>(</w:t>
      </w:r>
      <w:r>
        <w:rPr>
          <w:b/>
          <w:sz w:val="16"/>
        </w:rPr>
        <w:t>603</w:t>
      </w:r>
      <w:r w:rsidR="002401BE">
        <w:rPr>
          <w:b/>
          <w:sz w:val="16"/>
        </w:rPr>
        <w:t xml:space="preserve">) </w:t>
      </w:r>
      <w:r>
        <w:rPr>
          <w:b/>
          <w:sz w:val="16"/>
        </w:rPr>
        <w:t>271-1953</w:t>
      </w:r>
    </w:p>
    <w:p w14:paraId="3045B067" w14:textId="77777777" w:rsidR="00483134" w:rsidRPr="00710580" w:rsidRDefault="00483134" w:rsidP="00DB6BAA">
      <w:pPr>
        <w:rPr>
          <w:sz w:val="24"/>
          <w:szCs w:val="24"/>
        </w:rPr>
      </w:pPr>
    </w:p>
    <w:p w14:paraId="7C8D1BCF" w14:textId="77777777" w:rsidR="00DB6BAA" w:rsidRPr="00710580" w:rsidRDefault="00DB6BAA" w:rsidP="00DB6BAA">
      <w:pPr>
        <w:rPr>
          <w:sz w:val="24"/>
          <w:szCs w:val="24"/>
        </w:rPr>
      </w:pPr>
    </w:p>
    <w:p w14:paraId="4C70BD79" w14:textId="77777777" w:rsidR="00F11149" w:rsidRPr="00287BA0" w:rsidRDefault="00F11149" w:rsidP="00F11149">
      <w:pPr>
        <w:rPr>
          <w:rFonts w:ascii="Times New Roman" w:hAnsi="Times New Roman"/>
          <w:sz w:val="22"/>
          <w:szCs w:val="22"/>
        </w:rPr>
      </w:pPr>
      <w:r>
        <w:t>TO:</w:t>
      </w:r>
      <w:r>
        <w:tab/>
      </w:r>
      <w:r>
        <w:tab/>
      </w:r>
      <w:r w:rsidRPr="00287BA0">
        <w:rPr>
          <w:rFonts w:ascii="Times New Roman" w:hAnsi="Times New Roman"/>
          <w:sz w:val="22"/>
          <w:szCs w:val="22"/>
        </w:rPr>
        <w:t>Child and Adult Care Food Sponsors</w:t>
      </w:r>
    </w:p>
    <w:p w14:paraId="1C21ACBE" w14:textId="77777777" w:rsidR="00F11149" w:rsidRPr="00287BA0" w:rsidRDefault="00F11149" w:rsidP="00F11149">
      <w:pPr>
        <w:rPr>
          <w:rFonts w:ascii="Times New Roman" w:hAnsi="Times New Roman"/>
          <w:sz w:val="22"/>
          <w:szCs w:val="22"/>
        </w:rPr>
      </w:pPr>
    </w:p>
    <w:p w14:paraId="52ECAA12" w14:textId="7665C908" w:rsidR="00F11149" w:rsidRPr="00287BA0" w:rsidRDefault="00F11149" w:rsidP="00F11149">
      <w:pPr>
        <w:rPr>
          <w:rFonts w:ascii="Times New Roman" w:hAnsi="Times New Roman"/>
          <w:sz w:val="22"/>
          <w:szCs w:val="22"/>
        </w:rPr>
      </w:pPr>
      <w:r w:rsidRPr="00287BA0">
        <w:rPr>
          <w:rFonts w:ascii="Times New Roman" w:hAnsi="Times New Roman"/>
          <w:sz w:val="22"/>
          <w:szCs w:val="22"/>
        </w:rPr>
        <w:t>FROM:</w:t>
      </w:r>
      <w:r w:rsidRPr="00287BA0">
        <w:rPr>
          <w:rFonts w:ascii="Times New Roman" w:hAnsi="Times New Roman"/>
          <w:sz w:val="22"/>
          <w:szCs w:val="22"/>
        </w:rPr>
        <w:tab/>
      </w:r>
      <w:r w:rsidRPr="00287BA0">
        <w:rPr>
          <w:rFonts w:ascii="Times New Roman" w:hAnsi="Times New Roman"/>
          <w:sz w:val="22"/>
          <w:szCs w:val="22"/>
        </w:rPr>
        <w:tab/>
      </w:r>
      <w:r w:rsidR="005A0996">
        <w:rPr>
          <w:rFonts w:ascii="Times New Roman" w:hAnsi="Times New Roman"/>
          <w:sz w:val="22"/>
          <w:szCs w:val="22"/>
        </w:rPr>
        <w:t>Patty Carignan, Program Specialist IV</w:t>
      </w:r>
    </w:p>
    <w:p w14:paraId="5C456574" w14:textId="77777777" w:rsidR="00F11149" w:rsidRPr="00287BA0" w:rsidRDefault="00F11149" w:rsidP="00F11149">
      <w:pPr>
        <w:rPr>
          <w:rFonts w:ascii="Times New Roman" w:hAnsi="Times New Roman"/>
          <w:sz w:val="22"/>
          <w:szCs w:val="22"/>
        </w:rPr>
      </w:pPr>
    </w:p>
    <w:p w14:paraId="6D520913" w14:textId="77777777" w:rsidR="00F11149" w:rsidRPr="00287BA0" w:rsidRDefault="00F11149" w:rsidP="00F11149">
      <w:pPr>
        <w:rPr>
          <w:rFonts w:ascii="Times New Roman" w:hAnsi="Times New Roman"/>
          <w:sz w:val="22"/>
          <w:szCs w:val="22"/>
        </w:rPr>
      </w:pPr>
      <w:r w:rsidRPr="00287BA0">
        <w:rPr>
          <w:rFonts w:ascii="Times New Roman" w:hAnsi="Times New Roman"/>
          <w:sz w:val="22"/>
          <w:szCs w:val="22"/>
        </w:rPr>
        <w:t>RE:</w:t>
      </w:r>
      <w:r w:rsidRPr="00287BA0">
        <w:rPr>
          <w:rFonts w:ascii="Times New Roman" w:hAnsi="Times New Roman"/>
          <w:sz w:val="22"/>
          <w:szCs w:val="22"/>
        </w:rPr>
        <w:tab/>
      </w:r>
      <w:r w:rsidRPr="00287BA0">
        <w:rPr>
          <w:rFonts w:ascii="Times New Roman" w:hAnsi="Times New Roman"/>
          <w:sz w:val="22"/>
          <w:szCs w:val="22"/>
        </w:rPr>
        <w:tab/>
        <w:t xml:space="preserve">Categorical Eligibility </w:t>
      </w:r>
    </w:p>
    <w:p w14:paraId="7F331A5B" w14:textId="77777777" w:rsidR="00F11149" w:rsidRPr="00287BA0" w:rsidRDefault="00F11149" w:rsidP="00F11149">
      <w:pPr>
        <w:rPr>
          <w:rFonts w:ascii="Times New Roman" w:hAnsi="Times New Roman"/>
          <w:sz w:val="22"/>
          <w:szCs w:val="22"/>
        </w:rPr>
      </w:pPr>
    </w:p>
    <w:p w14:paraId="66870A05" w14:textId="77777777" w:rsidR="00F11149" w:rsidRPr="00287BA0" w:rsidRDefault="00F11149" w:rsidP="00F11149">
      <w:pPr>
        <w:rPr>
          <w:rFonts w:ascii="Times New Roman" w:hAnsi="Times New Roman"/>
          <w:sz w:val="22"/>
          <w:szCs w:val="22"/>
        </w:rPr>
      </w:pPr>
    </w:p>
    <w:p w14:paraId="6598507C" w14:textId="77777777" w:rsidR="00F11149" w:rsidRPr="00287BA0" w:rsidRDefault="00F11149" w:rsidP="00F11149">
      <w:pPr>
        <w:pBdr>
          <w:top w:val="single" w:sz="4" w:space="1" w:color="auto"/>
        </w:pBdr>
        <w:rPr>
          <w:rFonts w:ascii="Times New Roman" w:hAnsi="Times New Roman"/>
          <w:sz w:val="22"/>
          <w:szCs w:val="22"/>
        </w:rPr>
      </w:pPr>
    </w:p>
    <w:p w14:paraId="1F5489C1" w14:textId="77777777" w:rsidR="00F11149" w:rsidRPr="00287BA0" w:rsidRDefault="00F11149" w:rsidP="00F11149">
      <w:pPr>
        <w:pBdr>
          <w:top w:val="single" w:sz="4" w:space="1" w:color="auto"/>
        </w:pBdr>
        <w:rPr>
          <w:rFonts w:ascii="Times New Roman" w:hAnsi="Times New Roman"/>
          <w:sz w:val="22"/>
          <w:szCs w:val="22"/>
        </w:rPr>
      </w:pPr>
    </w:p>
    <w:p w14:paraId="09356963" w14:textId="77777777" w:rsidR="00F11149" w:rsidRPr="00287BA0" w:rsidRDefault="00F11149" w:rsidP="00F11149">
      <w:pPr>
        <w:pBdr>
          <w:top w:val="single" w:sz="4" w:space="1" w:color="auto"/>
        </w:pBdr>
        <w:rPr>
          <w:rFonts w:ascii="Times New Roman" w:hAnsi="Times New Roman"/>
          <w:sz w:val="22"/>
          <w:szCs w:val="22"/>
        </w:rPr>
      </w:pPr>
    </w:p>
    <w:p w14:paraId="6118BE40" w14:textId="77777777" w:rsidR="00F11149" w:rsidRPr="00287BA0" w:rsidRDefault="00F11149" w:rsidP="00F11149">
      <w:pPr>
        <w:rPr>
          <w:rFonts w:ascii="Times New Roman" w:hAnsi="Times New Roman"/>
          <w:sz w:val="22"/>
          <w:szCs w:val="22"/>
        </w:rPr>
      </w:pPr>
      <w:r w:rsidRPr="00287BA0">
        <w:rPr>
          <w:rFonts w:ascii="Times New Roman" w:hAnsi="Times New Roman"/>
          <w:sz w:val="22"/>
          <w:szCs w:val="22"/>
        </w:rPr>
        <w:t xml:space="preserve">USDA federal regulation 226.6(f)(10), requires the State Agency to provide all sponsoring organizations of day care homes with a list of categorically eligible State funded programs.  </w:t>
      </w:r>
    </w:p>
    <w:p w14:paraId="0D477B70" w14:textId="77777777" w:rsidR="00F11149" w:rsidRPr="00287BA0" w:rsidRDefault="00F11149" w:rsidP="00F11149">
      <w:pPr>
        <w:rPr>
          <w:rFonts w:ascii="Times New Roman" w:hAnsi="Times New Roman"/>
          <w:sz w:val="22"/>
          <w:szCs w:val="22"/>
        </w:rPr>
      </w:pPr>
    </w:p>
    <w:p w14:paraId="0A573788" w14:textId="77777777" w:rsidR="00F11149" w:rsidRPr="00287BA0" w:rsidRDefault="00F11149" w:rsidP="00F11149">
      <w:pPr>
        <w:numPr>
          <w:ilvl w:val="0"/>
          <w:numId w:val="6"/>
        </w:numPr>
        <w:rPr>
          <w:rFonts w:ascii="Times New Roman" w:hAnsi="Times New Roman"/>
          <w:sz w:val="22"/>
          <w:szCs w:val="22"/>
        </w:rPr>
      </w:pPr>
      <w:r w:rsidRPr="00287BA0">
        <w:rPr>
          <w:rFonts w:ascii="Times New Roman" w:hAnsi="Times New Roman"/>
          <w:sz w:val="22"/>
          <w:szCs w:val="22"/>
        </w:rPr>
        <w:t>Participation in the listed programs by a parent or a child will qualify a meal served to a child in a Tier II home for the Tier I rate of reimbursement.</w:t>
      </w:r>
    </w:p>
    <w:p w14:paraId="4EFA0697" w14:textId="77777777" w:rsidR="00F11149" w:rsidRPr="00287BA0" w:rsidRDefault="00F11149" w:rsidP="00F11149">
      <w:pPr>
        <w:rPr>
          <w:rFonts w:ascii="Times New Roman" w:hAnsi="Times New Roman"/>
          <w:sz w:val="22"/>
          <w:szCs w:val="22"/>
        </w:rPr>
      </w:pPr>
    </w:p>
    <w:p w14:paraId="68DBB2CF" w14:textId="77777777" w:rsidR="00F11149" w:rsidRPr="00287BA0" w:rsidRDefault="00F11149" w:rsidP="00F11149">
      <w:pPr>
        <w:numPr>
          <w:ilvl w:val="0"/>
          <w:numId w:val="6"/>
        </w:numPr>
        <w:rPr>
          <w:rFonts w:ascii="Times New Roman" w:hAnsi="Times New Roman"/>
          <w:sz w:val="22"/>
          <w:szCs w:val="22"/>
        </w:rPr>
      </w:pPr>
      <w:r w:rsidRPr="00287BA0">
        <w:rPr>
          <w:rFonts w:ascii="Times New Roman" w:hAnsi="Times New Roman"/>
          <w:sz w:val="22"/>
          <w:szCs w:val="22"/>
        </w:rPr>
        <w:t xml:space="preserve">Participation in the </w:t>
      </w:r>
      <w:r w:rsidRPr="00287BA0">
        <w:rPr>
          <w:rFonts w:ascii="Times New Roman" w:hAnsi="Times New Roman"/>
          <w:b/>
          <w:sz w:val="22"/>
          <w:szCs w:val="22"/>
        </w:rPr>
        <w:t>TANF</w:t>
      </w:r>
      <w:r w:rsidRPr="00287BA0">
        <w:rPr>
          <w:rFonts w:ascii="Times New Roman" w:hAnsi="Times New Roman"/>
          <w:sz w:val="22"/>
          <w:szCs w:val="22"/>
        </w:rPr>
        <w:t xml:space="preserve"> (Family Assistance Program and NH Employment Program) and USDA </w:t>
      </w:r>
      <w:r w:rsidRPr="00287BA0">
        <w:rPr>
          <w:rFonts w:ascii="Times New Roman" w:hAnsi="Times New Roman"/>
          <w:b/>
          <w:sz w:val="22"/>
          <w:szCs w:val="22"/>
        </w:rPr>
        <w:t xml:space="preserve">SNAP </w:t>
      </w:r>
      <w:r w:rsidRPr="00287BA0">
        <w:rPr>
          <w:rFonts w:ascii="Times New Roman" w:hAnsi="Times New Roman"/>
          <w:sz w:val="22"/>
          <w:szCs w:val="22"/>
        </w:rPr>
        <w:t>Programs qualify an applicant for the Tier I rate of reimbursement.</w:t>
      </w:r>
    </w:p>
    <w:p w14:paraId="4F6794E0" w14:textId="77777777" w:rsidR="00F11149" w:rsidRPr="00287BA0" w:rsidRDefault="00F11149" w:rsidP="00F11149">
      <w:pPr>
        <w:rPr>
          <w:rFonts w:ascii="Times New Roman" w:hAnsi="Times New Roman"/>
          <w:sz w:val="22"/>
          <w:szCs w:val="22"/>
        </w:rPr>
      </w:pPr>
    </w:p>
    <w:p w14:paraId="53C741DF" w14:textId="77777777" w:rsidR="00F11149" w:rsidRPr="00287BA0" w:rsidRDefault="00F11149" w:rsidP="00F11149">
      <w:pPr>
        <w:ind w:left="360"/>
        <w:rPr>
          <w:rFonts w:ascii="Times New Roman" w:hAnsi="Times New Roman"/>
          <w:sz w:val="22"/>
          <w:szCs w:val="22"/>
        </w:rPr>
      </w:pPr>
    </w:p>
    <w:p w14:paraId="1E36E274" w14:textId="77777777" w:rsidR="00F11149" w:rsidRPr="00287BA0" w:rsidRDefault="00F11149" w:rsidP="00F11149">
      <w:pPr>
        <w:rPr>
          <w:rFonts w:ascii="Times New Roman" w:hAnsi="Times New Roman"/>
          <w:sz w:val="22"/>
          <w:szCs w:val="22"/>
        </w:rPr>
      </w:pPr>
      <w:r w:rsidRPr="00287BA0">
        <w:rPr>
          <w:rFonts w:ascii="Times New Roman" w:hAnsi="Times New Roman"/>
          <w:sz w:val="22"/>
          <w:szCs w:val="22"/>
        </w:rPr>
        <w:t>Listed below are the categorical programs that may be used to determine categorical eligibility.</w:t>
      </w:r>
    </w:p>
    <w:p w14:paraId="3A9A38D5" w14:textId="77777777" w:rsidR="00F11149" w:rsidRPr="00287BA0" w:rsidRDefault="00F11149" w:rsidP="00F11149">
      <w:pPr>
        <w:rPr>
          <w:rFonts w:ascii="Times New Roman" w:hAnsi="Times New Roman"/>
          <w:sz w:val="22"/>
          <w:szCs w:val="22"/>
        </w:rPr>
      </w:pPr>
    </w:p>
    <w:p w14:paraId="4983222A" w14:textId="77777777" w:rsidR="00F11149" w:rsidRPr="00287BA0" w:rsidRDefault="00F11149" w:rsidP="00F11149">
      <w:pPr>
        <w:numPr>
          <w:ilvl w:val="0"/>
          <w:numId w:val="7"/>
        </w:numPr>
        <w:rPr>
          <w:rFonts w:ascii="Times New Roman" w:hAnsi="Times New Roman"/>
          <w:sz w:val="22"/>
          <w:szCs w:val="22"/>
        </w:rPr>
      </w:pPr>
      <w:r w:rsidRPr="00287BA0">
        <w:rPr>
          <w:rFonts w:ascii="Times New Roman" w:hAnsi="Times New Roman"/>
          <w:b/>
          <w:sz w:val="22"/>
          <w:szCs w:val="22"/>
        </w:rPr>
        <w:t>TANF</w:t>
      </w:r>
      <w:r w:rsidRPr="00287BA0">
        <w:rPr>
          <w:rFonts w:ascii="Times New Roman" w:hAnsi="Times New Roman"/>
          <w:sz w:val="22"/>
          <w:szCs w:val="22"/>
        </w:rPr>
        <w:t xml:space="preserve"> participation and USDA </w:t>
      </w:r>
      <w:r w:rsidRPr="00287BA0">
        <w:rPr>
          <w:rFonts w:ascii="Times New Roman" w:hAnsi="Times New Roman"/>
          <w:b/>
          <w:sz w:val="22"/>
          <w:szCs w:val="22"/>
        </w:rPr>
        <w:t>SNAP</w:t>
      </w:r>
      <w:r w:rsidRPr="00287BA0">
        <w:rPr>
          <w:rFonts w:ascii="Times New Roman" w:hAnsi="Times New Roman"/>
          <w:sz w:val="22"/>
          <w:szCs w:val="22"/>
        </w:rPr>
        <w:t xml:space="preserve"> Programs administered by the NH Health and Human Services Department</w:t>
      </w:r>
    </w:p>
    <w:p w14:paraId="46C2767B" w14:textId="77777777" w:rsidR="00F11149" w:rsidRPr="00287BA0" w:rsidRDefault="00F11149" w:rsidP="00F11149">
      <w:pPr>
        <w:numPr>
          <w:ilvl w:val="0"/>
          <w:numId w:val="7"/>
        </w:numPr>
        <w:rPr>
          <w:rFonts w:ascii="Times New Roman" w:hAnsi="Times New Roman"/>
          <w:sz w:val="22"/>
          <w:szCs w:val="22"/>
        </w:rPr>
      </w:pPr>
      <w:r w:rsidRPr="00287BA0">
        <w:rPr>
          <w:rFonts w:ascii="Times New Roman" w:hAnsi="Times New Roman"/>
          <w:b/>
          <w:sz w:val="22"/>
          <w:szCs w:val="22"/>
        </w:rPr>
        <w:t>NH Fuel Assistance</w:t>
      </w:r>
      <w:r w:rsidRPr="00287BA0">
        <w:rPr>
          <w:rFonts w:ascii="Times New Roman" w:hAnsi="Times New Roman"/>
          <w:sz w:val="22"/>
          <w:szCs w:val="22"/>
        </w:rPr>
        <w:t xml:space="preserve"> Program administered by the Governor’s Office of Energy and Planning</w:t>
      </w:r>
    </w:p>
    <w:p w14:paraId="2D4822A1" w14:textId="77777777" w:rsidR="00F11149" w:rsidRPr="00287BA0" w:rsidRDefault="00F11149" w:rsidP="00F11149">
      <w:pPr>
        <w:numPr>
          <w:ilvl w:val="0"/>
          <w:numId w:val="7"/>
        </w:numPr>
        <w:rPr>
          <w:rFonts w:ascii="Times New Roman" w:hAnsi="Times New Roman"/>
          <w:sz w:val="22"/>
          <w:szCs w:val="22"/>
        </w:rPr>
      </w:pPr>
      <w:r w:rsidRPr="00287BA0">
        <w:rPr>
          <w:rFonts w:ascii="Times New Roman" w:hAnsi="Times New Roman"/>
          <w:sz w:val="22"/>
          <w:szCs w:val="22"/>
        </w:rPr>
        <w:t xml:space="preserve">USDA </w:t>
      </w:r>
      <w:r w:rsidRPr="00287BA0">
        <w:rPr>
          <w:rFonts w:ascii="Times New Roman" w:hAnsi="Times New Roman"/>
          <w:b/>
          <w:sz w:val="22"/>
          <w:szCs w:val="22"/>
        </w:rPr>
        <w:t>Commodity Supplemental Food</w:t>
      </w:r>
      <w:r w:rsidRPr="00287BA0">
        <w:rPr>
          <w:rFonts w:ascii="Times New Roman" w:hAnsi="Times New Roman"/>
          <w:sz w:val="22"/>
          <w:szCs w:val="22"/>
        </w:rPr>
        <w:t xml:space="preserve"> Program administered by the NH Health and Human Services Department</w:t>
      </w:r>
    </w:p>
    <w:p w14:paraId="43653B14" w14:textId="77777777" w:rsidR="00F11149" w:rsidRPr="00287BA0" w:rsidRDefault="00F11149" w:rsidP="00F11149">
      <w:pPr>
        <w:numPr>
          <w:ilvl w:val="0"/>
          <w:numId w:val="7"/>
        </w:numPr>
        <w:rPr>
          <w:rFonts w:ascii="Times New Roman" w:hAnsi="Times New Roman"/>
          <w:sz w:val="22"/>
          <w:szCs w:val="22"/>
        </w:rPr>
      </w:pPr>
      <w:r w:rsidRPr="00287BA0">
        <w:rPr>
          <w:rFonts w:ascii="Times New Roman" w:hAnsi="Times New Roman"/>
          <w:sz w:val="22"/>
          <w:szCs w:val="22"/>
        </w:rPr>
        <w:t xml:space="preserve">USDA </w:t>
      </w:r>
      <w:r w:rsidRPr="00287BA0">
        <w:rPr>
          <w:rFonts w:ascii="Times New Roman" w:hAnsi="Times New Roman"/>
          <w:b/>
          <w:sz w:val="22"/>
          <w:szCs w:val="22"/>
        </w:rPr>
        <w:t>National School Lunch and Breakfast</w:t>
      </w:r>
      <w:r w:rsidRPr="00287BA0">
        <w:rPr>
          <w:rFonts w:ascii="Times New Roman" w:hAnsi="Times New Roman"/>
          <w:sz w:val="22"/>
          <w:szCs w:val="22"/>
        </w:rPr>
        <w:t xml:space="preserve"> Program administered by the NH Department of Education</w:t>
      </w:r>
    </w:p>
    <w:p w14:paraId="1D9837C6" w14:textId="77777777" w:rsidR="00F11149" w:rsidRPr="00287BA0" w:rsidRDefault="00F11149" w:rsidP="00F11149">
      <w:pPr>
        <w:rPr>
          <w:rFonts w:ascii="Times New Roman" w:hAnsi="Times New Roman"/>
          <w:sz w:val="22"/>
          <w:szCs w:val="22"/>
        </w:rPr>
      </w:pPr>
    </w:p>
    <w:p w14:paraId="73A061AC" w14:textId="77777777" w:rsidR="00F11149" w:rsidRPr="00287BA0" w:rsidRDefault="00F11149" w:rsidP="00F11149">
      <w:pPr>
        <w:rPr>
          <w:rFonts w:ascii="Times New Roman" w:hAnsi="Times New Roman"/>
          <w:sz w:val="22"/>
          <w:szCs w:val="22"/>
        </w:rPr>
      </w:pPr>
      <w:r w:rsidRPr="00287BA0">
        <w:rPr>
          <w:rFonts w:ascii="Times New Roman" w:hAnsi="Times New Roman"/>
          <w:sz w:val="22"/>
          <w:szCs w:val="22"/>
        </w:rPr>
        <w:t>The Federal regulations apply only to Family Day Care Home children in a Tier II home.</w:t>
      </w:r>
    </w:p>
    <w:p w14:paraId="6ACFECE8" w14:textId="77777777" w:rsidR="00F11149" w:rsidRPr="00287BA0" w:rsidRDefault="00F11149" w:rsidP="00F11149">
      <w:pPr>
        <w:rPr>
          <w:rFonts w:ascii="Times New Roman" w:hAnsi="Times New Roman"/>
          <w:sz w:val="22"/>
          <w:szCs w:val="22"/>
        </w:rPr>
      </w:pPr>
    </w:p>
    <w:p w14:paraId="45C07000" w14:textId="77777777" w:rsidR="00F11149" w:rsidRPr="00287BA0" w:rsidRDefault="00F11149" w:rsidP="00F11149">
      <w:pPr>
        <w:rPr>
          <w:rFonts w:ascii="Times New Roman" w:hAnsi="Times New Roman"/>
          <w:b/>
          <w:sz w:val="22"/>
          <w:szCs w:val="22"/>
        </w:rPr>
      </w:pPr>
      <w:r w:rsidRPr="00287BA0">
        <w:rPr>
          <w:rFonts w:ascii="Times New Roman" w:hAnsi="Times New Roman"/>
          <w:sz w:val="22"/>
          <w:szCs w:val="22"/>
        </w:rPr>
        <w:t xml:space="preserve">Please refer to the </w:t>
      </w:r>
      <w:r w:rsidRPr="00287BA0">
        <w:rPr>
          <w:rFonts w:ascii="Times New Roman" w:hAnsi="Times New Roman"/>
          <w:b/>
          <w:sz w:val="22"/>
          <w:szCs w:val="22"/>
        </w:rPr>
        <w:t>Eligibility Handbook</w:t>
      </w:r>
      <w:r w:rsidRPr="00287BA0">
        <w:rPr>
          <w:rFonts w:ascii="Times New Roman" w:hAnsi="Times New Roman"/>
          <w:sz w:val="22"/>
          <w:szCs w:val="22"/>
        </w:rPr>
        <w:t xml:space="preserve"> for more detailed requirements for eligibility determinations or contact your State Agency Child and Adult Care Food Program Specialist, </w:t>
      </w:r>
      <w:r w:rsidR="0061797E">
        <w:rPr>
          <w:rFonts w:ascii="Times New Roman" w:hAnsi="Times New Roman"/>
          <w:sz w:val="22"/>
          <w:szCs w:val="22"/>
        </w:rPr>
        <w:t>Patty Carignan</w:t>
      </w:r>
      <w:r w:rsidRPr="00287BA0">
        <w:rPr>
          <w:rFonts w:ascii="Times New Roman" w:hAnsi="Times New Roman"/>
          <w:sz w:val="22"/>
          <w:szCs w:val="22"/>
        </w:rPr>
        <w:t xml:space="preserve"> @</w:t>
      </w:r>
    </w:p>
    <w:p w14:paraId="02958340" w14:textId="77777777" w:rsidR="00F11149" w:rsidRPr="00287BA0" w:rsidRDefault="00F11149" w:rsidP="00F11149">
      <w:pPr>
        <w:rPr>
          <w:rFonts w:ascii="Times New Roman" w:hAnsi="Times New Roman"/>
          <w:sz w:val="22"/>
          <w:szCs w:val="22"/>
        </w:rPr>
      </w:pPr>
      <w:r w:rsidRPr="00287BA0">
        <w:rPr>
          <w:rFonts w:ascii="Times New Roman" w:hAnsi="Times New Roman"/>
          <w:sz w:val="22"/>
          <w:szCs w:val="22"/>
        </w:rPr>
        <w:t>(603) 271-3</w:t>
      </w:r>
      <w:r w:rsidR="0061797E">
        <w:rPr>
          <w:rFonts w:ascii="Times New Roman" w:hAnsi="Times New Roman"/>
          <w:sz w:val="22"/>
          <w:szCs w:val="22"/>
        </w:rPr>
        <w:t>862</w:t>
      </w:r>
      <w:r w:rsidRPr="00287BA0">
        <w:rPr>
          <w:rFonts w:ascii="Times New Roman" w:hAnsi="Times New Roman"/>
          <w:sz w:val="22"/>
          <w:szCs w:val="22"/>
        </w:rPr>
        <w:t xml:space="preserve"> or email </w:t>
      </w:r>
      <w:hyperlink r:id="rId8" w:history="1">
        <w:r w:rsidR="0061797E" w:rsidRPr="00736E9E">
          <w:rPr>
            <w:rStyle w:val="Hyperlink"/>
            <w:rFonts w:ascii="Times New Roman" w:hAnsi="Times New Roman"/>
            <w:sz w:val="22"/>
            <w:szCs w:val="22"/>
          </w:rPr>
          <w:t>patricia.carignan@doe.nh.gov</w:t>
        </w:r>
      </w:hyperlink>
      <w:r w:rsidRPr="00287BA0">
        <w:rPr>
          <w:rFonts w:ascii="Times New Roman" w:hAnsi="Times New Roman"/>
          <w:sz w:val="22"/>
          <w:szCs w:val="22"/>
        </w:rPr>
        <w:t xml:space="preserve"> </w:t>
      </w:r>
    </w:p>
    <w:p w14:paraId="3CD8DA29" w14:textId="77777777" w:rsidR="00F11149" w:rsidRPr="00287BA0" w:rsidRDefault="00F11149" w:rsidP="00F11149">
      <w:pPr>
        <w:rPr>
          <w:rFonts w:ascii="Times New Roman" w:hAnsi="Times New Roman"/>
          <w:sz w:val="22"/>
          <w:szCs w:val="22"/>
        </w:rPr>
      </w:pPr>
      <w:r w:rsidRPr="00287BA0">
        <w:rPr>
          <w:rFonts w:ascii="Times New Roman" w:hAnsi="Times New Roman"/>
          <w:sz w:val="22"/>
          <w:szCs w:val="22"/>
        </w:rPr>
        <w:t xml:space="preserve">                                                                     </w:t>
      </w:r>
    </w:p>
    <w:p w14:paraId="66361B4E" w14:textId="77777777" w:rsidR="00F11149" w:rsidRDefault="00F11149" w:rsidP="00F11149">
      <w:pPr>
        <w:rPr>
          <w:rFonts w:ascii="Times New Roman" w:hAnsi="Times New Roman"/>
          <w:b/>
          <w:bCs/>
          <w:sz w:val="22"/>
          <w:szCs w:val="22"/>
        </w:rPr>
      </w:pPr>
    </w:p>
    <w:p w14:paraId="44C269F5" w14:textId="77777777" w:rsidR="00F11149" w:rsidRDefault="00F11149" w:rsidP="00F11149">
      <w:pPr>
        <w:rPr>
          <w:rFonts w:ascii="Times New Roman" w:hAnsi="Times New Roman"/>
          <w:b/>
          <w:bCs/>
          <w:sz w:val="22"/>
          <w:szCs w:val="22"/>
        </w:rPr>
      </w:pPr>
    </w:p>
    <w:p w14:paraId="7167C80C" w14:textId="77777777" w:rsidR="00F11149" w:rsidRPr="00287BA0" w:rsidRDefault="00F11149" w:rsidP="00F11149">
      <w:pPr>
        <w:rPr>
          <w:rFonts w:ascii="Times New Roman" w:hAnsi="Times New Roman"/>
          <w:b/>
          <w:bCs/>
          <w:sz w:val="22"/>
          <w:szCs w:val="22"/>
        </w:rPr>
      </w:pPr>
      <w:r w:rsidRPr="00287BA0">
        <w:rPr>
          <w:rFonts w:ascii="Times New Roman" w:hAnsi="Times New Roman"/>
          <w:b/>
          <w:bCs/>
          <w:sz w:val="22"/>
          <w:szCs w:val="22"/>
        </w:rPr>
        <w:t>USDA Nondiscrimination Statement:</w:t>
      </w:r>
    </w:p>
    <w:p w14:paraId="357271B7" w14:textId="77777777" w:rsidR="00F11149" w:rsidRPr="00287BA0" w:rsidRDefault="00F11149" w:rsidP="00F11149">
      <w:pPr>
        <w:rPr>
          <w:rFonts w:ascii="Times New Roman" w:hAnsi="Times New Roman"/>
          <w:b/>
          <w:bCs/>
          <w:sz w:val="22"/>
          <w:szCs w:val="22"/>
        </w:rPr>
      </w:pPr>
    </w:p>
    <w:p w14:paraId="7A77751F" w14:textId="77777777" w:rsidR="00C52EFC" w:rsidRPr="00C52EFC" w:rsidRDefault="00C52EFC" w:rsidP="00C52EFC">
      <w:pPr>
        <w:pStyle w:val="NormalWeb"/>
        <w:shd w:val="clear" w:color="auto" w:fill="FFFFFF"/>
        <w:rPr>
          <w:color w:val="1B1B1B"/>
        </w:rPr>
      </w:pPr>
      <w:r w:rsidRPr="00C52EFC">
        <w:rPr>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3D52FE7" w14:textId="77777777" w:rsidR="00C52EFC" w:rsidRPr="00C52EFC" w:rsidRDefault="00C52EFC" w:rsidP="00C52EFC">
      <w:pPr>
        <w:pStyle w:val="NormalWeb"/>
        <w:shd w:val="clear" w:color="auto" w:fill="FFFFFF"/>
        <w:rPr>
          <w:color w:val="1B1B1B"/>
        </w:rPr>
      </w:pPr>
      <w:r w:rsidRPr="00C52EFC">
        <w:rPr>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49BA4AF" w14:textId="77777777" w:rsidR="00C52EFC" w:rsidRPr="00C52EFC" w:rsidRDefault="00C52EFC" w:rsidP="00C52EFC">
      <w:pPr>
        <w:pStyle w:val="NormalWeb"/>
        <w:shd w:val="clear" w:color="auto" w:fill="FFFFFF"/>
        <w:rPr>
          <w:color w:val="1B1B1B"/>
        </w:rPr>
      </w:pPr>
      <w:r w:rsidRPr="00C52EFC">
        <w:rPr>
          <w:color w:val="1B1B1B"/>
        </w:rPr>
        <w:t>To file a program discrimination complaint, a Complainant should complete a Form AD-3027, USDA Program Discrimination Complaint Form which can be obtained online at: </w:t>
      </w:r>
      <w:hyperlink r:id="rId9" w:tgtFrame="_blank" w:history="1">
        <w:r w:rsidRPr="00C52EFC">
          <w:rPr>
            <w:rStyle w:val="Hyperlink"/>
            <w:color w:val="2D8041"/>
          </w:rPr>
          <w:t>https://www.usda.gov/sites/default/files/documents/ad-3027.pdf</w:t>
        </w:r>
      </w:hyperlink>
      <w:r w:rsidRPr="00C52EFC">
        <w:rPr>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2099967" w14:textId="77777777" w:rsidR="00C52EFC" w:rsidRPr="00C52EFC" w:rsidRDefault="00C52EFC" w:rsidP="00C52EFC">
      <w:pPr>
        <w:numPr>
          <w:ilvl w:val="0"/>
          <w:numId w:val="8"/>
        </w:numPr>
        <w:shd w:val="clear" w:color="auto" w:fill="FFFFFF"/>
        <w:spacing w:before="100" w:beforeAutospacing="1" w:after="100" w:afterAutospacing="1"/>
        <w:rPr>
          <w:rFonts w:ascii="Times New Roman" w:hAnsi="Times New Roman"/>
          <w:color w:val="1B1B1B"/>
        </w:rPr>
      </w:pPr>
      <w:r w:rsidRPr="00C52EFC">
        <w:rPr>
          <w:rStyle w:val="Strong"/>
          <w:rFonts w:ascii="Times New Roman" w:hAnsi="Times New Roman"/>
          <w:color w:val="1B1B1B"/>
        </w:rPr>
        <w:t>mail:</w:t>
      </w:r>
      <w:r w:rsidRPr="00C52EFC">
        <w:rPr>
          <w:rFonts w:ascii="Times New Roman" w:hAnsi="Times New Roman"/>
          <w:color w:val="1B1B1B"/>
        </w:rPr>
        <w:br/>
        <w:t>U.S. Department of Agriculture</w:t>
      </w:r>
      <w:r w:rsidRPr="00C52EFC">
        <w:rPr>
          <w:rFonts w:ascii="Times New Roman" w:hAnsi="Times New Roman"/>
          <w:color w:val="1B1B1B"/>
        </w:rPr>
        <w:br/>
        <w:t>Office of the Assistant Secretary for Civil Rights</w:t>
      </w:r>
      <w:r w:rsidRPr="00C52EFC">
        <w:rPr>
          <w:rFonts w:ascii="Times New Roman" w:hAnsi="Times New Roman"/>
          <w:color w:val="1B1B1B"/>
        </w:rPr>
        <w:br/>
        <w:t>1400 Independence Avenue, SW</w:t>
      </w:r>
      <w:r w:rsidRPr="00C52EFC">
        <w:rPr>
          <w:rFonts w:ascii="Times New Roman" w:hAnsi="Times New Roman"/>
          <w:color w:val="1B1B1B"/>
        </w:rPr>
        <w:br/>
        <w:t>Washington, D.C. 20250-9410; or</w:t>
      </w:r>
    </w:p>
    <w:p w14:paraId="554ED75D" w14:textId="77777777" w:rsidR="00C52EFC" w:rsidRPr="00C52EFC" w:rsidRDefault="00C52EFC" w:rsidP="00C52EFC">
      <w:pPr>
        <w:numPr>
          <w:ilvl w:val="0"/>
          <w:numId w:val="8"/>
        </w:numPr>
        <w:shd w:val="clear" w:color="auto" w:fill="FFFFFF"/>
        <w:spacing w:before="100" w:beforeAutospacing="1" w:after="100" w:afterAutospacing="1"/>
        <w:rPr>
          <w:rFonts w:ascii="Times New Roman" w:hAnsi="Times New Roman"/>
          <w:color w:val="1B1B1B"/>
        </w:rPr>
      </w:pPr>
      <w:r w:rsidRPr="00C52EFC">
        <w:rPr>
          <w:rStyle w:val="Strong"/>
          <w:rFonts w:ascii="Times New Roman" w:hAnsi="Times New Roman"/>
          <w:color w:val="1B1B1B"/>
        </w:rPr>
        <w:t>fax:</w:t>
      </w:r>
      <w:r w:rsidRPr="00C52EFC">
        <w:rPr>
          <w:rFonts w:ascii="Times New Roman" w:hAnsi="Times New Roman"/>
          <w:color w:val="1B1B1B"/>
        </w:rPr>
        <w:br/>
        <w:t>(833) 256-1665 or (202) 690-7442; or</w:t>
      </w:r>
    </w:p>
    <w:p w14:paraId="4CA8E78C" w14:textId="77777777" w:rsidR="00C52EFC" w:rsidRPr="00C52EFC" w:rsidRDefault="00C52EFC" w:rsidP="00C52EFC">
      <w:pPr>
        <w:numPr>
          <w:ilvl w:val="0"/>
          <w:numId w:val="8"/>
        </w:numPr>
        <w:shd w:val="clear" w:color="auto" w:fill="FFFFFF"/>
        <w:spacing w:before="100" w:beforeAutospacing="1" w:after="100" w:afterAutospacing="1"/>
        <w:rPr>
          <w:rFonts w:ascii="Times New Roman" w:hAnsi="Times New Roman"/>
          <w:color w:val="1B1B1B"/>
        </w:rPr>
      </w:pPr>
      <w:r w:rsidRPr="00C52EFC">
        <w:rPr>
          <w:rStyle w:val="Strong"/>
          <w:rFonts w:ascii="Times New Roman" w:hAnsi="Times New Roman"/>
          <w:color w:val="1B1B1B"/>
        </w:rPr>
        <w:t>email:</w:t>
      </w:r>
      <w:r w:rsidRPr="00C52EFC">
        <w:rPr>
          <w:rFonts w:ascii="Times New Roman" w:hAnsi="Times New Roman"/>
          <w:color w:val="1B1B1B"/>
        </w:rPr>
        <w:br/>
      </w:r>
      <w:hyperlink r:id="rId10" w:history="1">
        <w:r w:rsidRPr="00C52EFC">
          <w:rPr>
            <w:rStyle w:val="Hyperlink"/>
            <w:rFonts w:ascii="Times New Roman" w:hAnsi="Times New Roman"/>
            <w:color w:val="2D8041"/>
          </w:rPr>
          <w:t>Program.Intake@usda.gov</w:t>
        </w:r>
      </w:hyperlink>
    </w:p>
    <w:p w14:paraId="06C7BAC2" w14:textId="77777777" w:rsidR="00C52EFC" w:rsidRPr="00C52EFC" w:rsidRDefault="00C52EFC" w:rsidP="00C52EFC">
      <w:pPr>
        <w:pStyle w:val="NormalWeb"/>
        <w:shd w:val="clear" w:color="auto" w:fill="FFFFFF"/>
        <w:rPr>
          <w:color w:val="1B1B1B"/>
        </w:rPr>
      </w:pPr>
      <w:r w:rsidRPr="00C52EFC">
        <w:rPr>
          <w:color w:val="1B1B1B"/>
        </w:rPr>
        <w:t> </w:t>
      </w:r>
    </w:p>
    <w:p w14:paraId="3754503C" w14:textId="77777777" w:rsidR="00C52EFC" w:rsidRPr="00C52EFC" w:rsidRDefault="00C52EFC" w:rsidP="00C52EFC">
      <w:pPr>
        <w:pStyle w:val="NormalWeb"/>
        <w:shd w:val="clear" w:color="auto" w:fill="FFFFFF"/>
        <w:rPr>
          <w:color w:val="1B1B1B"/>
        </w:rPr>
      </w:pPr>
      <w:r w:rsidRPr="00C52EFC">
        <w:rPr>
          <w:color w:val="1B1B1B"/>
        </w:rPr>
        <w:t>This institution is an equal opportunity provider.</w:t>
      </w:r>
    </w:p>
    <w:p w14:paraId="578AC21E" w14:textId="77777777" w:rsidR="00F11149" w:rsidRPr="00287BA0" w:rsidRDefault="00F11149" w:rsidP="00F11149">
      <w:pPr>
        <w:rPr>
          <w:rFonts w:ascii="Times New Roman" w:hAnsi="Times New Roman"/>
          <w:sz w:val="22"/>
          <w:szCs w:val="22"/>
        </w:rPr>
      </w:pPr>
    </w:p>
    <w:p w14:paraId="0145D2AB" w14:textId="77777777" w:rsidR="00F11149" w:rsidRPr="00287BA0" w:rsidRDefault="00F11149" w:rsidP="00F11149">
      <w:pPr>
        <w:rPr>
          <w:rFonts w:ascii="Times New Roman" w:hAnsi="Times New Roman"/>
          <w:b/>
          <w:sz w:val="22"/>
          <w:szCs w:val="22"/>
        </w:rPr>
      </w:pPr>
    </w:p>
    <w:p w14:paraId="6EAF8E75" w14:textId="77777777" w:rsidR="00F11149" w:rsidRPr="00954159" w:rsidRDefault="00F11149" w:rsidP="00F11149">
      <w:pPr>
        <w:rPr>
          <w:sz w:val="24"/>
          <w:szCs w:val="24"/>
        </w:rPr>
      </w:pPr>
    </w:p>
    <w:p w14:paraId="5FF92261" w14:textId="77777777" w:rsidR="00DB6BAA" w:rsidRPr="00710580" w:rsidRDefault="00DB6BAA" w:rsidP="00DB6BAA">
      <w:pPr>
        <w:rPr>
          <w:sz w:val="24"/>
          <w:szCs w:val="24"/>
        </w:rPr>
      </w:pPr>
    </w:p>
    <w:sectPr w:rsidR="00DB6BAA" w:rsidRPr="00710580" w:rsidSect="00F11149">
      <w:headerReference w:type="default" r:id="rId11"/>
      <w:footerReference w:type="default" r:id="rId12"/>
      <w:footerReference w:type="first" r:id="rId13"/>
      <w:pgSz w:w="12240" w:h="15840" w:code="1"/>
      <w:pgMar w:top="144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1F15" w14:textId="77777777" w:rsidR="004C3B4F" w:rsidRDefault="004C3B4F">
      <w:r>
        <w:separator/>
      </w:r>
    </w:p>
  </w:endnote>
  <w:endnote w:type="continuationSeparator" w:id="0">
    <w:p w14:paraId="64C2CE82" w14:textId="77777777" w:rsidR="004C3B4F" w:rsidRDefault="004C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FB56" w14:textId="77777777" w:rsidR="00591B5A" w:rsidRDefault="00591B5A">
    <w:pPr>
      <w:pStyle w:val="Footer"/>
      <w:jc w:val="center"/>
      <w:rPr>
        <w:b/>
        <w:sz w:val="16"/>
      </w:rPr>
    </w:pPr>
    <w:r>
      <w:rPr>
        <w:b/>
        <w:sz w:val="16"/>
      </w:rPr>
      <w:t>TDD Access: Relay NH 711</w:t>
    </w:r>
  </w:p>
  <w:p w14:paraId="7375FD50" w14:textId="77777777" w:rsidR="00591B5A" w:rsidRDefault="00591B5A">
    <w:pPr>
      <w:pStyle w:val="Footer"/>
      <w:jc w:val="center"/>
      <w:rPr>
        <w:sz w:val="16"/>
      </w:rPr>
    </w:pPr>
    <w:r>
      <w:rPr>
        <w:b/>
        <w:sz w:val="16"/>
      </w:rPr>
      <w:t>EQUAL OPPORTUNITY EMPLOYER- EQUAL EDUCATIONAL OPPORTUNITIES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6D29" w14:textId="77777777" w:rsidR="00CD78A3" w:rsidRDefault="00CD78A3" w:rsidP="00CD78A3">
    <w:pPr>
      <w:pStyle w:val="Footer"/>
      <w:jc w:val="center"/>
      <w:rPr>
        <w:b/>
        <w:sz w:val="16"/>
      </w:rPr>
    </w:pPr>
    <w:r>
      <w:rPr>
        <w:b/>
        <w:sz w:val="16"/>
      </w:rPr>
      <w:t>TDD Access: Relay NH 711</w:t>
    </w:r>
  </w:p>
  <w:p w14:paraId="2E139869" w14:textId="77777777" w:rsidR="00CD78A3" w:rsidRDefault="00CD78A3" w:rsidP="00CD78A3">
    <w:pPr>
      <w:pStyle w:val="Footer"/>
      <w:jc w:val="center"/>
      <w:rPr>
        <w:sz w:val="16"/>
      </w:rPr>
    </w:pPr>
    <w:r>
      <w:rPr>
        <w:b/>
        <w:sz w:val="16"/>
      </w:rPr>
      <w:t>EQUAL OPPORTUNITY EMPLOYER- EQUAL EDUCATIONAL OPPORTUNITIES</w:t>
    </w:r>
  </w:p>
  <w:p w14:paraId="40CAB7CE" w14:textId="77777777" w:rsidR="00CD78A3" w:rsidRDefault="00CD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3AB7" w14:textId="77777777" w:rsidR="004C3B4F" w:rsidRDefault="004C3B4F">
      <w:r>
        <w:separator/>
      </w:r>
    </w:p>
  </w:footnote>
  <w:footnote w:type="continuationSeparator" w:id="0">
    <w:p w14:paraId="1FE2ABC7" w14:textId="77777777" w:rsidR="004C3B4F" w:rsidRDefault="004C3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BC96" w14:textId="77777777" w:rsidR="00D0740D" w:rsidRDefault="00D0740D" w:rsidP="00CB5EAA">
    <w:pPr>
      <w:pStyle w:val="Header"/>
      <w:tabs>
        <w:tab w:val="clear" w:pos="4320"/>
        <w:tab w:val="clear" w:pos="8640"/>
        <w:tab w:val="left" w:pos="1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0C88"/>
    <w:multiLevelType w:val="hybridMultilevel"/>
    <w:tmpl w:val="E75C3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E73E0"/>
    <w:multiLevelType w:val="hybridMultilevel"/>
    <w:tmpl w:val="71A07EB6"/>
    <w:lvl w:ilvl="0" w:tplc="039E087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CD23D6"/>
    <w:multiLevelType w:val="multilevel"/>
    <w:tmpl w:val="00946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830191"/>
    <w:multiLevelType w:val="singleLevel"/>
    <w:tmpl w:val="9A1EFF98"/>
    <w:lvl w:ilvl="0">
      <w:start w:val="1"/>
      <w:numFmt w:val="decimal"/>
      <w:lvlText w:val="%1)"/>
      <w:lvlJc w:val="left"/>
      <w:pPr>
        <w:tabs>
          <w:tab w:val="num" w:pos="1080"/>
        </w:tabs>
        <w:ind w:left="1080" w:hanging="360"/>
      </w:pPr>
      <w:rPr>
        <w:rFonts w:hint="default"/>
      </w:rPr>
    </w:lvl>
  </w:abstractNum>
  <w:abstractNum w:abstractNumId="4" w15:restartNumberingAfterBreak="0">
    <w:nsid w:val="4B72177F"/>
    <w:multiLevelType w:val="hybridMultilevel"/>
    <w:tmpl w:val="496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80472"/>
    <w:multiLevelType w:val="hybridMultilevel"/>
    <w:tmpl w:val="81F2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8443D"/>
    <w:multiLevelType w:val="hybridMultilevel"/>
    <w:tmpl w:val="4A9A6B1E"/>
    <w:lvl w:ilvl="0" w:tplc="039E087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B94851"/>
    <w:multiLevelType w:val="multilevel"/>
    <w:tmpl w:val="3A4A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2287970">
    <w:abstractNumId w:val="3"/>
  </w:num>
  <w:num w:numId="2" w16cid:durableId="15722307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858905">
    <w:abstractNumId w:val="0"/>
  </w:num>
  <w:num w:numId="4" w16cid:durableId="1945071658">
    <w:abstractNumId w:val="5"/>
  </w:num>
  <w:num w:numId="5" w16cid:durableId="1219709445">
    <w:abstractNumId w:val="4"/>
  </w:num>
  <w:num w:numId="6" w16cid:durableId="1623919291">
    <w:abstractNumId w:val="6"/>
  </w:num>
  <w:num w:numId="7" w16cid:durableId="1215314240">
    <w:abstractNumId w:val="1"/>
  </w:num>
  <w:num w:numId="8" w16cid:durableId="1270623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80D"/>
    <w:rsid w:val="000069A4"/>
    <w:rsid w:val="000557C1"/>
    <w:rsid w:val="000B34C7"/>
    <w:rsid w:val="000C1BBC"/>
    <w:rsid w:val="000C35C3"/>
    <w:rsid w:val="000D2536"/>
    <w:rsid w:val="00103DB6"/>
    <w:rsid w:val="001164FA"/>
    <w:rsid w:val="00147B6B"/>
    <w:rsid w:val="00163F21"/>
    <w:rsid w:val="001823AA"/>
    <w:rsid w:val="001B458F"/>
    <w:rsid w:val="001D5929"/>
    <w:rsid w:val="001F2025"/>
    <w:rsid w:val="001F4C37"/>
    <w:rsid w:val="00206610"/>
    <w:rsid w:val="00222497"/>
    <w:rsid w:val="002401BE"/>
    <w:rsid w:val="00252E4D"/>
    <w:rsid w:val="00271A50"/>
    <w:rsid w:val="00286ED2"/>
    <w:rsid w:val="00293453"/>
    <w:rsid w:val="003211B2"/>
    <w:rsid w:val="00385F51"/>
    <w:rsid w:val="003A30ED"/>
    <w:rsid w:val="003D23AF"/>
    <w:rsid w:val="003F2EBB"/>
    <w:rsid w:val="003F43C2"/>
    <w:rsid w:val="004177BC"/>
    <w:rsid w:val="00420AE7"/>
    <w:rsid w:val="00481C62"/>
    <w:rsid w:val="00483128"/>
    <w:rsid w:val="00483134"/>
    <w:rsid w:val="00492772"/>
    <w:rsid w:val="00492A86"/>
    <w:rsid w:val="004A6E40"/>
    <w:rsid w:val="004C3351"/>
    <w:rsid w:val="004C3B4F"/>
    <w:rsid w:val="00513136"/>
    <w:rsid w:val="005202EF"/>
    <w:rsid w:val="00573708"/>
    <w:rsid w:val="0057725D"/>
    <w:rsid w:val="00585DD0"/>
    <w:rsid w:val="00591B5A"/>
    <w:rsid w:val="005A0996"/>
    <w:rsid w:val="005A3A1E"/>
    <w:rsid w:val="005B0CF3"/>
    <w:rsid w:val="005C5BB0"/>
    <w:rsid w:val="005D073B"/>
    <w:rsid w:val="0061797E"/>
    <w:rsid w:val="0068580D"/>
    <w:rsid w:val="00700C52"/>
    <w:rsid w:val="00710580"/>
    <w:rsid w:val="007379C6"/>
    <w:rsid w:val="00760850"/>
    <w:rsid w:val="00770D58"/>
    <w:rsid w:val="00782376"/>
    <w:rsid w:val="007D7B09"/>
    <w:rsid w:val="007F2458"/>
    <w:rsid w:val="007F375C"/>
    <w:rsid w:val="008061DA"/>
    <w:rsid w:val="00811393"/>
    <w:rsid w:val="00812092"/>
    <w:rsid w:val="00817B19"/>
    <w:rsid w:val="00826FB1"/>
    <w:rsid w:val="00876BCD"/>
    <w:rsid w:val="008F533B"/>
    <w:rsid w:val="008F5ED6"/>
    <w:rsid w:val="00906078"/>
    <w:rsid w:val="0095276E"/>
    <w:rsid w:val="00960FDD"/>
    <w:rsid w:val="00962D35"/>
    <w:rsid w:val="009B5768"/>
    <w:rsid w:val="009D2795"/>
    <w:rsid w:val="009F6F01"/>
    <w:rsid w:val="00A97AFA"/>
    <w:rsid w:val="00AA0D0B"/>
    <w:rsid w:val="00AE12D0"/>
    <w:rsid w:val="00AE3122"/>
    <w:rsid w:val="00B351AB"/>
    <w:rsid w:val="00B352EE"/>
    <w:rsid w:val="00B52D51"/>
    <w:rsid w:val="00B768C4"/>
    <w:rsid w:val="00B976CB"/>
    <w:rsid w:val="00BB1AC9"/>
    <w:rsid w:val="00BB3FA8"/>
    <w:rsid w:val="00BB7E45"/>
    <w:rsid w:val="00BD07F7"/>
    <w:rsid w:val="00C20FF7"/>
    <w:rsid w:val="00C26240"/>
    <w:rsid w:val="00C52EFC"/>
    <w:rsid w:val="00C709B3"/>
    <w:rsid w:val="00CB5EAA"/>
    <w:rsid w:val="00CD78A3"/>
    <w:rsid w:val="00D0740D"/>
    <w:rsid w:val="00D910B9"/>
    <w:rsid w:val="00D91C1F"/>
    <w:rsid w:val="00DA76AD"/>
    <w:rsid w:val="00DB1D80"/>
    <w:rsid w:val="00DB6BAA"/>
    <w:rsid w:val="00DD5F8F"/>
    <w:rsid w:val="00E33478"/>
    <w:rsid w:val="00E40073"/>
    <w:rsid w:val="00E72BD4"/>
    <w:rsid w:val="00EA142D"/>
    <w:rsid w:val="00EB4661"/>
    <w:rsid w:val="00EF2276"/>
    <w:rsid w:val="00EF4432"/>
    <w:rsid w:val="00F11149"/>
    <w:rsid w:val="00F32380"/>
    <w:rsid w:val="00F571D2"/>
    <w:rsid w:val="00FB442B"/>
    <w:rsid w:val="00FE2BED"/>
    <w:rsid w:val="00FF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24DD835"/>
  <w15:chartTrackingRefBased/>
  <w15:docId w15:val="{E96AC85F-075C-4BB6-A710-26651FD6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tabs>
        <w:tab w:val="center" w:pos="4680"/>
      </w:tabs>
      <w:suppressAutoHyphens/>
      <w:jc w:val="both"/>
      <w:outlineLvl w:val="2"/>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
    <w:name w:val="letter"/>
    <w:basedOn w:val="Normal"/>
    <w:pPr>
      <w:tabs>
        <w:tab w:val="left" w:pos="720"/>
        <w:tab w:val="left" w:pos="1356"/>
        <w:tab w:val="left" w:pos="4662"/>
        <w:tab w:val="left" w:pos="5040"/>
      </w:tabs>
      <w:suppressAutoHyphens/>
      <w:ind w:right="720" w:firstLine="720"/>
      <w:jc w:val="center"/>
    </w:pPr>
    <w:rPr>
      <w:rFonts w:ascii="Times New Roman" w:hAnsi="Times New Roman"/>
      <w:spacing w:val="-3"/>
      <w:sz w:val="24"/>
    </w:rPr>
  </w:style>
  <w:style w:type="paragraph" w:styleId="BodyText">
    <w:name w:val="Body Text"/>
    <w:basedOn w:val="Normal"/>
    <w:pPr>
      <w:spacing w:after="120"/>
    </w:pPr>
  </w:style>
  <w:style w:type="paragraph" w:styleId="Title">
    <w:name w:val="Title"/>
    <w:basedOn w:val="Normal"/>
    <w:qFormat/>
    <w:pPr>
      <w:jc w:val="center"/>
    </w:pPr>
    <w:rPr>
      <w:rFonts w:ascii="Times New Roman" w:hAnsi="Times New Roman"/>
      <w:sz w:val="28"/>
    </w:rPr>
  </w:style>
  <w:style w:type="paragraph" w:customStyle="1" w:styleId="ConvertStyle3">
    <w:name w:val="ConvertStyle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4">
    <w:name w:val="ConvertStyle4"/>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BodyText2">
    <w:name w:val="Body Text 2"/>
    <w:basedOn w:val="Normal"/>
    <w:pPr>
      <w:tabs>
        <w:tab w:val="left" w:pos="0"/>
      </w:tabs>
      <w:suppressAutoHyphens/>
      <w:jc w:val="both"/>
    </w:pPr>
    <w:rPr>
      <w:rFonts w:ascii="Times New Roman" w:hAnsi="Times New Roman"/>
      <w:spacing w:val="-2"/>
      <w:sz w:val="24"/>
    </w:rPr>
  </w:style>
  <w:style w:type="character" w:styleId="Hyperlink">
    <w:name w:val="Hyperlink"/>
    <w:rPr>
      <w:color w:val="0000FF"/>
      <w:u w:val="single"/>
    </w:rPr>
  </w:style>
  <w:style w:type="paragraph" w:customStyle="1" w:styleId="ConvertStyle32">
    <w:name w:val="ConvertStyle32"/>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33">
    <w:name w:val="ConvertStyle3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Emphasis">
    <w:name w:val="Emphasis"/>
    <w:qFormat/>
    <w:rPr>
      <w:i/>
      <w:iCs/>
    </w:rPr>
  </w:style>
  <w:style w:type="paragraph" w:styleId="BodyTextIndent">
    <w:name w:val="Body Text Indent"/>
    <w:basedOn w:val="Normal"/>
    <w:pPr>
      <w:spacing w:after="120"/>
      <w:ind w:left="360"/>
    </w:pPr>
  </w:style>
  <w:style w:type="paragraph" w:styleId="BalloonText">
    <w:name w:val="Balloon Text"/>
    <w:basedOn w:val="Normal"/>
    <w:semiHidden/>
    <w:rsid w:val="000B34C7"/>
    <w:rPr>
      <w:rFonts w:ascii="Tahoma" w:hAnsi="Tahoma" w:cs="Tahoma"/>
      <w:sz w:val="16"/>
      <w:szCs w:val="16"/>
    </w:rPr>
  </w:style>
  <w:style w:type="paragraph" w:customStyle="1" w:styleId="Default">
    <w:name w:val="Default"/>
    <w:rsid w:val="00420AE7"/>
    <w:pPr>
      <w:autoSpaceDE w:val="0"/>
      <w:autoSpaceDN w:val="0"/>
      <w:adjustRightInd w:val="0"/>
    </w:pPr>
    <w:rPr>
      <w:rFonts w:ascii="Arial" w:eastAsia="Cambria" w:hAnsi="Arial" w:cs="Arial"/>
      <w:color w:val="000000"/>
      <w:sz w:val="24"/>
      <w:szCs w:val="24"/>
    </w:rPr>
  </w:style>
  <w:style w:type="character" w:styleId="Strong">
    <w:name w:val="Strong"/>
    <w:uiPriority w:val="22"/>
    <w:qFormat/>
    <w:rsid w:val="00483128"/>
    <w:rPr>
      <w:rFonts w:cs="Times New Roman"/>
      <w:b/>
      <w:bCs/>
    </w:rPr>
  </w:style>
  <w:style w:type="paragraph" w:styleId="NoSpacing">
    <w:name w:val="No Spacing"/>
    <w:uiPriority w:val="1"/>
    <w:qFormat/>
    <w:rsid w:val="00D91C1F"/>
    <w:rPr>
      <w:rFonts w:ascii="Calibri" w:hAnsi="Calibri"/>
      <w:sz w:val="22"/>
      <w:szCs w:val="22"/>
    </w:rPr>
  </w:style>
  <w:style w:type="paragraph" w:styleId="Revision">
    <w:name w:val="Revision"/>
    <w:hidden/>
    <w:uiPriority w:val="99"/>
    <w:semiHidden/>
    <w:rsid w:val="00CD78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0679">
      <w:bodyDiv w:val="1"/>
      <w:marLeft w:val="0"/>
      <w:marRight w:val="0"/>
      <w:marTop w:val="0"/>
      <w:marBottom w:val="0"/>
      <w:divBdr>
        <w:top w:val="none" w:sz="0" w:space="0" w:color="auto"/>
        <w:left w:val="none" w:sz="0" w:space="0" w:color="auto"/>
        <w:bottom w:val="none" w:sz="0" w:space="0" w:color="auto"/>
        <w:right w:val="none" w:sz="0" w:space="0" w:color="auto"/>
      </w:divBdr>
    </w:div>
    <w:div w:id="294678223">
      <w:bodyDiv w:val="1"/>
      <w:marLeft w:val="0"/>
      <w:marRight w:val="0"/>
      <w:marTop w:val="0"/>
      <w:marBottom w:val="0"/>
      <w:divBdr>
        <w:top w:val="none" w:sz="0" w:space="0" w:color="auto"/>
        <w:left w:val="none" w:sz="0" w:space="0" w:color="auto"/>
        <w:bottom w:val="none" w:sz="0" w:space="0" w:color="auto"/>
        <w:right w:val="none" w:sz="0" w:space="0" w:color="auto"/>
      </w:divBdr>
    </w:div>
    <w:div w:id="666783449">
      <w:bodyDiv w:val="1"/>
      <w:marLeft w:val="0"/>
      <w:marRight w:val="0"/>
      <w:marTop w:val="0"/>
      <w:marBottom w:val="0"/>
      <w:divBdr>
        <w:top w:val="none" w:sz="0" w:space="0" w:color="auto"/>
        <w:left w:val="none" w:sz="0" w:space="0" w:color="auto"/>
        <w:bottom w:val="none" w:sz="0" w:space="0" w:color="auto"/>
        <w:right w:val="none" w:sz="0" w:space="0" w:color="auto"/>
      </w:divBdr>
    </w:div>
    <w:div w:id="802844490">
      <w:bodyDiv w:val="1"/>
      <w:marLeft w:val="0"/>
      <w:marRight w:val="0"/>
      <w:marTop w:val="0"/>
      <w:marBottom w:val="0"/>
      <w:divBdr>
        <w:top w:val="none" w:sz="0" w:space="0" w:color="auto"/>
        <w:left w:val="none" w:sz="0" w:space="0" w:color="auto"/>
        <w:bottom w:val="none" w:sz="0" w:space="0" w:color="auto"/>
        <w:right w:val="none" w:sz="0" w:space="0" w:color="auto"/>
      </w:divBdr>
    </w:div>
    <w:div w:id="20625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ia.carignan@doe.nh.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www.usda.gov/sites/default/files/documents/ad-3027.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ESE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DOESEALE.dot</Template>
  <TotalTime>2</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 Dept. of Education</Company>
  <LinksUpToDate>false</LinksUpToDate>
  <CharactersWithSpaces>3728</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7209026</vt:i4>
      </vt:variant>
      <vt:variant>
        <vt:i4>0</vt:i4>
      </vt:variant>
      <vt:variant>
        <vt:i4>0</vt:i4>
      </vt:variant>
      <vt:variant>
        <vt:i4>5</vt:i4>
      </vt:variant>
      <vt:variant>
        <vt:lpwstr>mailto:patricia.carignan@doe.nh.gov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Mayo</dc:creator>
  <cp:keywords/>
  <cp:lastModifiedBy>Carignan, Patricia</cp:lastModifiedBy>
  <cp:revision>4</cp:revision>
  <cp:lastPrinted>2016-09-15T17:03:00Z</cp:lastPrinted>
  <dcterms:created xsi:type="dcterms:W3CDTF">2023-08-15T12:28:00Z</dcterms:created>
  <dcterms:modified xsi:type="dcterms:W3CDTF">2023-10-17T15:08:00Z</dcterms:modified>
</cp:coreProperties>
</file>