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C77" w14:textId="0CDCDD17" w:rsidR="000F7176" w:rsidRDefault="000F7176" w:rsidP="000F7176">
      <w:pPr>
        <w:tabs>
          <w:tab w:val="left" w:pos="4323"/>
          <w:tab w:val="left" w:pos="9148"/>
        </w:tabs>
        <w:ind w:left="424"/>
        <w:jc w:val="center"/>
        <w:rPr>
          <w:noProof/>
        </w:rPr>
      </w:pPr>
    </w:p>
    <w:p w14:paraId="101A7893" w14:textId="77777777" w:rsidR="000F7176" w:rsidRDefault="000F7176" w:rsidP="000F7176">
      <w:pPr>
        <w:tabs>
          <w:tab w:val="left" w:pos="4323"/>
          <w:tab w:val="left" w:pos="9148"/>
        </w:tabs>
        <w:ind w:left="424"/>
        <w:jc w:val="center"/>
        <w:rPr>
          <w:noProof/>
        </w:rPr>
      </w:pPr>
    </w:p>
    <w:p w14:paraId="7F448EBF" w14:textId="2C075A95" w:rsidR="003D2699" w:rsidRPr="000F7176" w:rsidRDefault="000F7176" w:rsidP="000F7176">
      <w:pPr>
        <w:tabs>
          <w:tab w:val="left" w:pos="4323"/>
          <w:tab w:val="left" w:pos="9148"/>
        </w:tabs>
        <w:ind w:left="424"/>
        <w:jc w:val="center"/>
        <w:rPr>
          <w:i/>
          <w:iCs/>
          <w:color w:val="FF0000"/>
          <w:sz w:val="20"/>
        </w:rPr>
      </w:pPr>
      <w:r w:rsidRPr="000F7176">
        <w:rPr>
          <w:i/>
          <w:iCs/>
          <w:noProof/>
          <w:color w:val="FF0000"/>
        </w:rPr>
        <w:t>&lt;INSERT DISTRICT OR SCHOOL INFORMATION &amp; LOGO&gt;</w:t>
      </w:r>
    </w:p>
    <w:p w14:paraId="0605888A" w14:textId="77777777" w:rsidR="0051080A" w:rsidRDefault="0051080A" w:rsidP="009C39B0">
      <w:pPr>
        <w:pStyle w:val="Title"/>
        <w:ind w:left="0"/>
        <w:jc w:val="left"/>
      </w:pPr>
    </w:p>
    <w:p w14:paraId="1D53D35A" w14:textId="77777777" w:rsidR="0051080A" w:rsidRDefault="0051080A">
      <w:pPr>
        <w:pStyle w:val="Title"/>
      </w:pPr>
    </w:p>
    <w:p w14:paraId="33DFE688" w14:textId="0007252E" w:rsidR="003D2699" w:rsidRDefault="0008534A">
      <w:pPr>
        <w:pStyle w:val="Title"/>
      </w:pPr>
      <w:r>
        <w:rPr>
          <w:noProof/>
        </w:rPr>
        <mc:AlternateContent>
          <mc:Choice Requires="wps">
            <w:drawing>
              <wp:anchor distT="45720" distB="45720" distL="114300" distR="114300" simplePos="0" relativeHeight="487596544" behindDoc="0" locked="0" layoutInCell="1" allowOverlap="1" wp14:anchorId="528E57F8" wp14:editId="25EB9396">
                <wp:simplePos x="0" y="0"/>
                <wp:positionH relativeFrom="column">
                  <wp:posOffset>160655</wp:posOffset>
                </wp:positionH>
                <wp:positionV relativeFrom="paragraph">
                  <wp:posOffset>328295</wp:posOffset>
                </wp:positionV>
                <wp:extent cx="6877050" cy="1412240"/>
                <wp:effectExtent l="0" t="0" r="1905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12240"/>
                        </a:xfrm>
                        <a:prstGeom prst="rect">
                          <a:avLst/>
                        </a:prstGeom>
                        <a:solidFill>
                          <a:srgbClr val="FFFFFF"/>
                        </a:solidFill>
                        <a:ln w="9525">
                          <a:solidFill>
                            <a:srgbClr val="000000"/>
                          </a:solidFill>
                          <a:miter lim="800000"/>
                          <a:headEnd/>
                          <a:tailEnd/>
                        </a:ln>
                      </wps:spPr>
                      <wps:txbx>
                        <w:txbxContent>
                          <w:p w14:paraId="501A635D" w14:textId="77777777" w:rsidR="0094093A" w:rsidRPr="0051080A" w:rsidRDefault="0094093A" w:rsidP="0094093A">
                            <w:pPr>
                              <w:shd w:val="clear" w:color="auto" w:fill="FFFF00"/>
                              <w:rPr>
                                <w:i/>
                              </w:rPr>
                            </w:pPr>
                            <w:r w:rsidRPr="00D41039">
                              <w:rPr>
                                <w:b/>
                                <w:bCs/>
                                <w:sz w:val="18"/>
                                <w:szCs w:val="18"/>
                              </w:rPr>
                              <w:t>EXEMPLO DE COMUNICADO AOS PAIS/RESPONSÁVEIS</w:t>
                            </w:r>
                            <w:r w:rsidRPr="00811EE3">
                              <w:rPr>
                                <w:sz w:val="18"/>
                                <w:szCs w:val="18"/>
                              </w:rPr>
                              <w:t xml:space="preserve">: Este </w:t>
                            </w:r>
                            <w:proofErr w:type="spellStart"/>
                            <w:r w:rsidRPr="00811EE3">
                              <w:rPr>
                                <w:sz w:val="18"/>
                                <w:szCs w:val="18"/>
                              </w:rPr>
                              <w:t>comunicado</w:t>
                            </w:r>
                            <w:proofErr w:type="spellEnd"/>
                            <w:r w:rsidRPr="00811EE3">
                              <w:rPr>
                                <w:sz w:val="18"/>
                                <w:szCs w:val="18"/>
                              </w:rPr>
                              <w:t xml:space="preserve"> é </w:t>
                            </w:r>
                            <w:proofErr w:type="spellStart"/>
                            <w:r w:rsidRPr="00811EE3">
                              <w:rPr>
                                <w:sz w:val="18"/>
                                <w:szCs w:val="18"/>
                              </w:rPr>
                              <w:t>enviado</w:t>
                            </w:r>
                            <w:proofErr w:type="spellEnd"/>
                            <w:r w:rsidRPr="00811EE3">
                              <w:rPr>
                                <w:sz w:val="18"/>
                                <w:szCs w:val="18"/>
                              </w:rPr>
                              <w:t xml:space="preserve"> </w:t>
                            </w:r>
                            <w:proofErr w:type="spellStart"/>
                            <w:r w:rsidRPr="00811EE3">
                              <w:rPr>
                                <w:sz w:val="18"/>
                                <w:szCs w:val="18"/>
                              </w:rPr>
                              <w:t>pelo</w:t>
                            </w:r>
                            <w:proofErr w:type="spellEnd"/>
                            <w:r w:rsidRPr="00811EE3">
                              <w:rPr>
                                <w:sz w:val="18"/>
                                <w:szCs w:val="18"/>
                              </w:rPr>
                              <w:t xml:space="preserve"> New Hampshire Department of Education </w:t>
                            </w:r>
                            <w:proofErr w:type="spellStart"/>
                            <w:r w:rsidRPr="00811EE3">
                              <w:rPr>
                                <w:sz w:val="18"/>
                                <w:szCs w:val="18"/>
                              </w:rPr>
                              <w:t>como</w:t>
                            </w:r>
                            <w:proofErr w:type="spellEnd"/>
                            <w:r w:rsidRPr="00811EE3">
                              <w:rPr>
                                <w:sz w:val="18"/>
                                <w:szCs w:val="18"/>
                              </w:rPr>
                              <w:t xml:space="preserve"> um </w:t>
                            </w:r>
                            <w:proofErr w:type="spellStart"/>
                            <w:r w:rsidRPr="00811EE3">
                              <w:rPr>
                                <w:sz w:val="18"/>
                                <w:szCs w:val="18"/>
                              </w:rPr>
                              <w:t>formulário</w:t>
                            </w:r>
                            <w:proofErr w:type="spellEnd"/>
                            <w:r w:rsidRPr="00811EE3">
                              <w:rPr>
                                <w:sz w:val="18"/>
                                <w:szCs w:val="18"/>
                              </w:rPr>
                              <w:t xml:space="preserve"> de </w:t>
                            </w:r>
                            <w:proofErr w:type="spellStart"/>
                            <w:r w:rsidRPr="00811EE3">
                              <w:rPr>
                                <w:sz w:val="18"/>
                                <w:szCs w:val="18"/>
                              </w:rPr>
                              <w:t>Assistência</w:t>
                            </w:r>
                            <w:proofErr w:type="spellEnd"/>
                            <w:r w:rsidRPr="00811EE3">
                              <w:rPr>
                                <w:sz w:val="18"/>
                                <w:szCs w:val="18"/>
                              </w:rPr>
                              <w:t xml:space="preserve"> Técnica para as Local Educational Agencies (LEAs) para as </w:t>
                            </w:r>
                            <w:proofErr w:type="spellStart"/>
                            <w:r w:rsidRPr="00811EE3">
                              <w:rPr>
                                <w:sz w:val="18"/>
                                <w:szCs w:val="18"/>
                              </w:rPr>
                              <w:t>quais</w:t>
                            </w:r>
                            <w:proofErr w:type="spellEnd"/>
                            <w:r w:rsidRPr="00811EE3">
                              <w:rPr>
                                <w:sz w:val="18"/>
                                <w:szCs w:val="18"/>
                              </w:rPr>
                              <w:t xml:space="preserve"> </w:t>
                            </w:r>
                            <w:proofErr w:type="spellStart"/>
                            <w:r w:rsidRPr="00811EE3">
                              <w:rPr>
                                <w:sz w:val="18"/>
                                <w:szCs w:val="18"/>
                              </w:rPr>
                              <w:t>prestamos</w:t>
                            </w:r>
                            <w:proofErr w:type="spellEnd"/>
                            <w:r w:rsidRPr="00811EE3">
                              <w:rPr>
                                <w:sz w:val="18"/>
                                <w:szCs w:val="18"/>
                              </w:rPr>
                              <w:t xml:space="preserve"> </w:t>
                            </w:r>
                            <w:proofErr w:type="spellStart"/>
                            <w:r w:rsidRPr="00811EE3">
                              <w:rPr>
                                <w:sz w:val="18"/>
                                <w:szCs w:val="18"/>
                              </w:rPr>
                              <w:t>suporte</w:t>
                            </w:r>
                            <w:proofErr w:type="spellEnd"/>
                            <w:r w:rsidRPr="00811EE3">
                              <w:rPr>
                                <w:sz w:val="18"/>
                                <w:szCs w:val="18"/>
                              </w:rPr>
                              <w:t xml:space="preserve">. As LEAs </w:t>
                            </w:r>
                            <w:proofErr w:type="spellStart"/>
                            <w:r w:rsidRPr="00811EE3">
                              <w:rPr>
                                <w:sz w:val="18"/>
                                <w:szCs w:val="18"/>
                              </w:rPr>
                              <w:t>podem</w:t>
                            </w:r>
                            <w:proofErr w:type="spellEnd"/>
                            <w:r w:rsidRPr="00811EE3">
                              <w:rPr>
                                <w:sz w:val="18"/>
                                <w:szCs w:val="18"/>
                              </w:rPr>
                              <w:t xml:space="preserve"> </w:t>
                            </w:r>
                            <w:proofErr w:type="spellStart"/>
                            <w:r w:rsidRPr="00811EE3">
                              <w:rPr>
                                <w:sz w:val="18"/>
                                <w:szCs w:val="18"/>
                              </w:rPr>
                              <w:t>optar</w:t>
                            </w:r>
                            <w:proofErr w:type="spellEnd"/>
                            <w:r w:rsidRPr="00811EE3">
                              <w:rPr>
                                <w:sz w:val="18"/>
                                <w:szCs w:val="18"/>
                              </w:rPr>
                              <w:t xml:space="preserve"> </w:t>
                            </w:r>
                            <w:proofErr w:type="spellStart"/>
                            <w:r w:rsidRPr="00811EE3">
                              <w:rPr>
                                <w:sz w:val="18"/>
                                <w:szCs w:val="18"/>
                              </w:rPr>
                              <w:t>por</w:t>
                            </w:r>
                            <w:proofErr w:type="spellEnd"/>
                            <w:r w:rsidRPr="00811EE3">
                              <w:rPr>
                                <w:sz w:val="18"/>
                                <w:szCs w:val="18"/>
                              </w:rPr>
                              <w:t xml:space="preserve"> </w:t>
                            </w:r>
                            <w:proofErr w:type="spellStart"/>
                            <w:r w:rsidRPr="00811EE3">
                              <w:rPr>
                                <w:sz w:val="18"/>
                                <w:szCs w:val="18"/>
                              </w:rPr>
                              <w:t>personalizar</w:t>
                            </w:r>
                            <w:proofErr w:type="spellEnd"/>
                            <w:r w:rsidRPr="00811EE3">
                              <w:rPr>
                                <w:sz w:val="18"/>
                                <w:szCs w:val="18"/>
                              </w:rPr>
                              <w:t xml:space="preserve"> </w:t>
                            </w:r>
                            <w:proofErr w:type="spellStart"/>
                            <w:r w:rsidRPr="00811EE3">
                              <w:rPr>
                                <w:sz w:val="18"/>
                                <w:szCs w:val="18"/>
                              </w:rPr>
                              <w:t>este</w:t>
                            </w:r>
                            <w:proofErr w:type="spellEnd"/>
                            <w:r w:rsidRPr="00811EE3">
                              <w:rPr>
                                <w:sz w:val="18"/>
                                <w:szCs w:val="18"/>
                              </w:rPr>
                              <w:t xml:space="preserve"> </w:t>
                            </w:r>
                            <w:proofErr w:type="spellStart"/>
                            <w:r w:rsidRPr="00811EE3">
                              <w:rPr>
                                <w:sz w:val="18"/>
                                <w:szCs w:val="18"/>
                              </w:rPr>
                              <w:t>comunicado</w:t>
                            </w:r>
                            <w:proofErr w:type="spellEnd"/>
                            <w:r w:rsidRPr="00811EE3">
                              <w:rPr>
                                <w:sz w:val="18"/>
                                <w:szCs w:val="18"/>
                              </w:rPr>
                              <w:t xml:space="preserve"> para </w:t>
                            </w:r>
                            <w:proofErr w:type="spellStart"/>
                            <w:r w:rsidRPr="00811EE3">
                              <w:rPr>
                                <w:sz w:val="18"/>
                                <w:szCs w:val="18"/>
                              </w:rPr>
                              <w:t>ficar</w:t>
                            </w:r>
                            <w:proofErr w:type="spellEnd"/>
                            <w:r w:rsidRPr="00811EE3">
                              <w:rPr>
                                <w:sz w:val="18"/>
                                <w:szCs w:val="18"/>
                              </w:rPr>
                              <w:t xml:space="preserve"> </w:t>
                            </w:r>
                            <w:proofErr w:type="spellStart"/>
                            <w:r w:rsidRPr="00811EE3">
                              <w:rPr>
                                <w:sz w:val="18"/>
                                <w:szCs w:val="18"/>
                              </w:rPr>
                              <w:t>condizente</w:t>
                            </w:r>
                            <w:proofErr w:type="spellEnd"/>
                            <w:r w:rsidRPr="00811EE3">
                              <w:rPr>
                                <w:sz w:val="18"/>
                                <w:szCs w:val="18"/>
                              </w:rPr>
                              <w:t xml:space="preserve"> com a </w:t>
                            </w:r>
                            <w:proofErr w:type="spellStart"/>
                            <w:r w:rsidRPr="00811EE3">
                              <w:rPr>
                                <w:sz w:val="18"/>
                                <w:szCs w:val="18"/>
                              </w:rPr>
                              <w:t>programação</w:t>
                            </w:r>
                            <w:proofErr w:type="spellEnd"/>
                            <w:r w:rsidRPr="00811EE3">
                              <w:rPr>
                                <w:sz w:val="18"/>
                                <w:szCs w:val="18"/>
                              </w:rPr>
                              <w:t xml:space="preserve"> local. É </w:t>
                            </w:r>
                            <w:proofErr w:type="spellStart"/>
                            <w:r w:rsidRPr="00811EE3">
                              <w:rPr>
                                <w:sz w:val="18"/>
                                <w:szCs w:val="18"/>
                              </w:rPr>
                              <w:t>altamente</w:t>
                            </w:r>
                            <w:proofErr w:type="spellEnd"/>
                            <w:r w:rsidRPr="00811EE3">
                              <w:rPr>
                                <w:sz w:val="18"/>
                                <w:szCs w:val="18"/>
                              </w:rPr>
                              <w:t xml:space="preserve"> </w:t>
                            </w:r>
                            <w:proofErr w:type="spellStart"/>
                            <w:r w:rsidRPr="00811EE3">
                              <w:rPr>
                                <w:sz w:val="18"/>
                                <w:szCs w:val="18"/>
                              </w:rPr>
                              <w:t>recomendável</w:t>
                            </w:r>
                            <w:proofErr w:type="spellEnd"/>
                            <w:r w:rsidRPr="00811EE3">
                              <w:rPr>
                                <w:sz w:val="18"/>
                                <w:szCs w:val="18"/>
                              </w:rPr>
                              <w:t xml:space="preserve"> que as LEAs: </w:t>
                            </w:r>
                            <w:proofErr w:type="spellStart"/>
                            <w:r w:rsidRPr="00811EE3">
                              <w:rPr>
                                <w:sz w:val="18"/>
                                <w:szCs w:val="18"/>
                              </w:rPr>
                              <w:t>datem</w:t>
                            </w:r>
                            <w:proofErr w:type="spellEnd"/>
                            <w:r w:rsidRPr="00811EE3">
                              <w:rPr>
                                <w:sz w:val="18"/>
                                <w:szCs w:val="18"/>
                              </w:rPr>
                              <w:t xml:space="preserve"> o </w:t>
                            </w:r>
                            <w:proofErr w:type="spellStart"/>
                            <w:r w:rsidRPr="00811EE3">
                              <w:rPr>
                                <w:sz w:val="18"/>
                                <w:szCs w:val="18"/>
                              </w:rPr>
                              <w:t>comunicado</w:t>
                            </w:r>
                            <w:proofErr w:type="spellEnd"/>
                            <w:r w:rsidRPr="00811EE3">
                              <w:rPr>
                                <w:sz w:val="18"/>
                                <w:szCs w:val="18"/>
                              </w:rPr>
                              <w:t xml:space="preserve">, </w:t>
                            </w:r>
                            <w:proofErr w:type="spellStart"/>
                            <w:r w:rsidRPr="00811EE3">
                              <w:rPr>
                                <w:sz w:val="18"/>
                                <w:szCs w:val="18"/>
                              </w:rPr>
                              <w:t>obtenham</w:t>
                            </w:r>
                            <w:proofErr w:type="spellEnd"/>
                            <w:r w:rsidRPr="00811EE3">
                              <w:rPr>
                                <w:sz w:val="18"/>
                                <w:szCs w:val="18"/>
                              </w:rPr>
                              <w:t xml:space="preserve"> as </w:t>
                            </w:r>
                            <w:proofErr w:type="spellStart"/>
                            <w:r w:rsidRPr="00811EE3">
                              <w:rPr>
                                <w:sz w:val="18"/>
                                <w:szCs w:val="18"/>
                              </w:rPr>
                              <w:t>devidas</w:t>
                            </w:r>
                            <w:proofErr w:type="spellEnd"/>
                            <w:r w:rsidRPr="00811EE3">
                              <w:rPr>
                                <w:sz w:val="18"/>
                                <w:szCs w:val="18"/>
                              </w:rPr>
                              <w:t xml:space="preserve"> </w:t>
                            </w:r>
                            <w:proofErr w:type="spellStart"/>
                            <w:r w:rsidRPr="00811EE3">
                              <w:rPr>
                                <w:sz w:val="18"/>
                                <w:szCs w:val="18"/>
                              </w:rPr>
                              <w:t>assinaturas</w:t>
                            </w:r>
                            <w:proofErr w:type="spellEnd"/>
                            <w:r w:rsidRPr="00811EE3">
                              <w:rPr>
                                <w:sz w:val="18"/>
                                <w:szCs w:val="18"/>
                              </w:rPr>
                              <w:t xml:space="preserve"> e </w:t>
                            </w:r>
                            <w:proofErr w:type="spellStart"/>
                            <w:r w:rsidRPr="00811EE3">
                              <w:rPr>
                                <w:sz w:val="18"/>
                                <w:szCs w:val="18"/>
                              </w:rPr>
                              <w:t>retenham</w:t>
                            </w:r>
                            <w:proofErr w:type="spellEnd"/>
                            <w:r w:rsidRPr="00811EE3">
                              <w:rPr>
                                <w:sz w:val="18"/>
                                <w:szCs w:val="18"/>
                              </w:rPr>
                              <w:t xml:space="preserve"> </w:t>
                            </w:r>
                            <w:proofErr w:type="spellStart"/>
                            <w:r w:rsidRPr="00811EE3">
                              <w:rPr>
                                <w:sz w:val="18"/>
                                <w:szCs w:val="18"/>
                              </w:rPr>
                              <w:t>uma</w:t>
                            </w:r>
                            <w:proofErr w:type="spellEnd"/>
                            <w:r w:rsidRPr="00811EE3">
                              <w:rPr>
                                <w:sz w:val="18"/>
                                <w:szCs w:val="18"/>
                              </w:rPr>
                              <w:t xml:space="preserve"> </w:t>
                            </w:r>
                            <w:proofErr w:type="spellStart"/>
                            <w:r w:rsidRPr="00811EE3">
                              <w:rPr>
                                <w:sz w:val="18"/>
                                <w:szCs w:val="18"/>
                              </w:rPr>
                              <w:t>cópia</w:t>
                            </w:r>
                            <w:proofErr w:type="spellEnd"/>
                            <w:r w:rsidRPr="00811EE3">
                              <w:rPr>
                                <w:sz w:val="18"/>
                                <w:szCs w:val="18"/>
                              </w:rPr>
                              <w:t xml:space="preserve"> </w:t>
                            </w:r>
                            <w:proofErr w:type="spellStart"/>
                            <w:r w:rsidRPr="00811EE3">
                              <w:rPr>
                                <w:sz w:val="18"/>
                                <w:szCs w:val="18"/>
                              </w:rPr>
                              <w:t>assinada</w:t>
                            </w:r>
                            <w:proofErr w:type="spellEnd"/>
                            <w:r w:rsidRPr="00811EE3">
                              <w:rPr>
                                <w:sz w:val="18"/>
                                <w:szCs w:val="18"/>
                              </w:rPr>
                              <w:t xml:space="preserve"> no </w:t>
                            </w:r>
                            <w:proofErr w:type="spellStart"/>
                            <w:r w:rsidRPr="00811EE3">
                              <w:rPr>
                                <w:sz w:val="18"/>
                                <w:szCs w:val="18"/>
                              </w:rPr>
                              <w:t>prontuário</w:t>
                            </w:r>
                            <w:proofErr w:type="spellEnd"/>
                            <w:r w:rsidRPr="00811EE3">
                              <w:rPr>
                                <w:sz w:val="18"/>
                                <w:szCs w:val="18"/>
                              </w:rPr>
                              <w:t xml:space="preserve"> do </w:t>
                            </w:r>
                            <w:proofErr w:type="spellStart"/>
                            <w:r w:rsidRPr="00811EE3">
                              <w:rPr>
                                <w:sz w:val="18"/>
                                <w:szCs w:val="18"/>
                              </w:rPr>
                              <w:t>aluno</w:t>
                            </w:r>
                            <w:proofErr w:type="spellEnd"/>
                            <w:r w:rsidRPr="00811EE3">
                              <w:rPr>
                                <w:sz w:val="18"/>
                                <w:szCs w:val="18"/>
                              </w:rPr>
                              <w:t xml:space="preserve">. </w:t>
                            </w:r>
                          </w:p>
                          <w:p w14:paraId="1F62C98B" w14:textId="77777777" w:rsidR="0094093A" w:rsidRDefault="0094093A" w:rsidP="0094093A">
                            <w:pPr>
                              <w:shd w:val="clear" w:color="auto" w:fill="FFFF00"/>
                              <w:rPr>
                                <w:sz w:val="18"/>
                                <w:szCs w:val="18"/>
                              </w:rPr>
                            </w:pPr>
                          </w:p>
                          <w:p w14:paraId="2BDA9C69" w14:textId="4983EFFB" w:rsidR="0094093A" w:rsidRDefault="0094093A" w:rsidP="0094093A">
                            <w:pPr>
                              <w:shd w:val="clear" w:color="auto" w:fill="FFFF00"/>
                              <w:rPr>
                                <w:sz w:val="18"/>
                                <w:szCs w:val="18"/>
                              </w:rPr>
                            </w:pPr>
                            <w:r>
                              <w:rPr>
                                <w:sz w:val="18"/>
                                <w:szCs w:val="18"/>
                              </w:rPr>
                              <w:t xml:space="preserve">Este </w:t>
                            </w:r>
                            <w:proofErr w:type="spellStart"/>
                            <w:r>
                              <w:rPr>
                                <w:sz w:val="18"/>
                                <w:szCs w:val="18"/>
                              </w:rPr>
                              <w:t>exemplo</w:t>
                            </w:r>
                            <w:proofErr w:type="spellEnd"/>
                            <w:r>
                              <w:rPr>
                                <w:sz w:val="18"/>
                                <w:szCs w:val="18"/>
                              </w:rPr>
                              <w:t xml:space="preserve"> de </w:t>
                            </w:r>
                            <w:proofErr w:type="spellStart"/>
                            <w:r>
                              <w:rPr>
                                <w:sz w:val="18"/>
                                <w:szCs w:val="18"/>
                              </w:rPr>
                              <w:t>comunicado</w:t>
                            </w:r>
                            <w:proofErr w:type="spellEnd"/>
                            <w:r>
                              <w:rPr>
                                <w:sz w:val="18"/>
                                <w:szCs w:val="18"/>
                              </w:rPr>
                              <w:t xml:space="preserve"> </w:t>
                            </w:r>
                            <w:proofErr w:type="spellStart"/>
                            <w:r>
                              <w:rPr>
                                <w:sz w:val="18"/>
                                <w:szCs w:val="18"/>
                              </w:rPr>
                              <w:t>inclui</w:t>
                            </w:r>
                            <w:proofErr w:type="spellEnd"/>
                            <w:r>
                              <w:rPr>
                                <w:sz w:val="18"/>
                                <w:szCs w:val="18"/>
                              </w:rPr>
                              <w:t xml:space="preserve"> as </w:t>
                            </w:r>
                            <w:proofErr w:type="spellStart"/>
                            <w:r>
                              <w:rPr>
                                <w:sz w:val="18"/>
                                <w:szCs w:val="18"/>
                              </w:rPr>
                              <w:t>normas</w:t>
                            </w:r>
                            <w:proofErr w:type="spellEnd"/>
                            <w:r>
                              <w:rPr>
                                <w:sz w:val="18"/>
                                <w:szCs w:val="18"/>
                              </w:rPr>
                              <w:t xml:space="preserve"> </w:t>
                            </w:r>
                            <w:proofErr w:type="spellStart"/>
                            <w:r>
                              <w:rPr>
                                <w:sz w:val="18"/>
                                <w:szCs w:val="18"/>
                              </w:rPr>
                              <w:t>mínimas</w:t>
                            </w:r>
                            <w:proofErr w:type="spellEnd"/>
                            <w:r>
                              <w:rPr>
                                <w:sz w:val="18"/>
                                <w:szCs w:val="18"/>
                              </w:rPr>
                              <w:t xml:space="preserve"> </w:t>
                            </w:r>
                            <w:proofErr w:type="spellStart"/>
                            <w:r>
                              <w:rPr>
                                <w:sz w:val="18"/>
                                <w:szCs w:val="18"/>
                              </w:rPr>
                              <w:t>exigidas</w:t>
                            </w:r>
                            <w:proofErr w:type="spellEnd"/>
                            <w:r>
                              <w:rPr>
                                <w:sz w:val="18"/>
                                <w:szCs w:val="18"/>
                              </w:rPr>
                              <w:t xml:space="preserve"> pela lei</w:t>
                            </w:r>
                            <w:r>
                              <w:rPr>
                                <w:i/>
                                <w:sz w:val="18"/>
                                <w:szCs w:val="18"/>
                              </w:rPr>
                              <w:t xml:space="preserve"> ESEA</w:t>
                            </w:r>
                            <w:r>
                              <w:t xml:space="preserve"> </w:t>
                            </w:r>
                            <w:r w:rsidRPr="004474A8">
                              <w:rPr>
                                <w:sz w:val="18"/>
                                <w:szCs w:val="18"/>
                              </w:rPr>
                              <w:t xml:space="preserve">, </w:t>
                            </w:r>
                            <w:proofErr w:type="spellStart"/>
                            <w:r w:rsidRPr="004474A8">
                              <w:rPr>
                                <w:sz w:val="18"/>
                                <w:szCs w:val="18"/>
                              </w:rPr>
                              <w:t>artigos</w:t>
                            </w:r>
                            <w:proofErr w:type="spellEnd"/>
                            <w:r w:rsidRPr="004474A8">
                              <w:rPr>
                                <w:sz w:val="18"/>
                                <w:szCs w:val="18"/>
                              </w:rPr>
                              <w:t xml:space="preserve"> §1112(e)(3) e (e)(4), 20 USC 6312 (2015), para </w:t>
                            </w:r>
                            <w:proofErr w:type="spellStart"/>
                            <w:r w:rsidRPr="004474A8">
                              <w:rPr>
                                <w:sz w:val="18"/>
                                <w:szCs w:val="18"/>
                              </w:rPr>
                              <w:t>estar</w:t>
                            </w:r>
                            <w:proofErr w:type="spellEnd"/>
                            <w:r w:rsidRPr="004474A8">
                              <w:rPr>
                                <w:sz w:val="18"/>
                                <w:szCs w:val="18"/>
                              </w:rPr>
                              <w:t xml:space="preserve"> </w:t>
                            </w:r>
                            <w:proofErr w:type="spellStart"/>
                            <w:r w:rsidRPr="004474A8">
                              <w:rPr>
                                <w:sz w:val="18"/>
                                <w:szCs w:val="18"/>
                              </w:rPr>
                              <w:t>em</w:t>
                            </w:r>
                            <w:proofErr w:type="spellEnd"/>
                            <w:r w:rsidRPr="004474A8">
                              <w:rPr>
                                <w:sz w:val="18"/>
                                <w:szCs w:val="18"/>
                              </w:rPr>
                              <w:t xml:space="preserve"> </w:t>
                            </w:r>
                            <w:proofErr w:type="spellStart"/>
                            <w:r w:rsidRPr="004474A8">
                              <w:rPr>
                                <w:sz w:val="18"/>
                                <w:szCs w:val="18"/>
                              </w:rPr>
                              <w:t>conformidade</w:t>
                            </w:r>
                            <w:proofErr w:type="spellEnd"/>
                            <w:r w:rsidRPr="004474A8">
                              <w:rPr>
                                <w:sz w:val="18"/>
                                <w:szCs w:val="18"/>
                              </w:rPr>
                              <w:t xml:space="preserve"> com </w:t>
                            </w:r>
                            <w:proofErr w:type="spellStart"/>
                            <w:r w:rsidRPr="004474A8">
                              <w:rPr>
                                <w:sz w:val="18"/>
                                <w:szCs w:val="18"/>
                              </w:rPr>
                              <w:t>os</w:t>
                            </w:r>
                            <w:proofErr w:type="spellEnd"/>
                            <w:r w:rsidRPr="004474A8">
                              <w:rPr>
                                <w:sz w:val="18"/>
                                <w:szCs w:val="18"/>
                              </w:rPr>
                              <w:t xml:space="preserve"> </w:t>
                            </w:r>
                            <w:proofErr w:type="spellStart"/>
                            <w:r w:rsidRPr="004474A8">
                              <w:rPr>
                                <w:sz w:val="18"/>
                                <w:szCs w:val="18"/>
                              </w:rPr>
                              <w:t>requisitos</w:t>
                            </w:r>
                            <w:proofErr w:type="spellEnd"/>
                            <w:r w:rsidRPr="004474A8">
                              <w:rPr>
                                <w:sz w:val="18"/>
                                <w:szCs w:val="18"/>
                              </w:rPr>
                              <w:t xml:space="preserve"> </w:t>
                            </w:r>
                            <w:proofErr w:type="spellStart"/>
                            <w:r w:rsidRPr="004474A8">
                              <w:rPr>
                                <w:sz w:val="18"/>
                                <w:szCs w:val="18"/>
                              </w:rPr>
                              <w:t>necessários</w:t>
                            </w:r>
                            <w:proofErr w:type="spellEnd"/>
                            <w:r w:rsidRPr="004474A8">
                              <w:rPr>
                                <w:sz w:val="18"/>
                                <w:szCs w:val="18"/>
                              </w:rPr>
                              <w:t xml:space="preserve"> de um </w:t>
                            </w:r>
                            <w:proofErr w:type="spellStart"/>
                            <w:r w:rsidRPr="004474A8">
                              <w:rPr>
                                <w:sz w:val="18"/>
                                <w:szCs w:val="18"/>
                              </w:rPr>
                              <w:t>comunicado</w:t>
                            </w:r>
                            <w:proofErr w:type="spellEnd"/>
                            <w:r w:rsidRPr="004474A8">
                              <w:rPr>
                                <w:sz w:val="18"/>
                                <w:szCs w:val="18"/>
                              </w:rPr>
                              <w:t xml:space="preserve"> </w:t>
                            </w:r>
                            <w:proofErr w:type="spellStart"/>
                            <w:r w:rsidRPr="004474A8">
                              <w:rPr>
                                <w:sz w:val="18"/>
                                <w:szCs w:val="18"/>
                              </w:rPr>
                              <w:t>enviado</w:t>
                            </w:r>
                            <w:proofErr w:type="spellEnd"/>
                            <w:r w:rsidRPr="004474A8">
                              <w:rPr>
                                <w:sz w:val="18"/>
                                <w:szCs w:val="18"/>
                              </w:rPr>
                              <w:t xml:space="preserve"> </w:t>
                            </w:r>
                            <w:proofErr w:type="spellStart"/>
                            <w:r w:rsidRPr="004474A8">
                              <w:rPr>
                                <w:sz w:val="18"/>
                                <w:szCs w:val="18"/>
                              </w:rPr>
                              <w:t>aos</w:t>
                            </w:r>
                            <w:proofErr w:type="spellEnd"/>
                            <w:r w:rsidRPr="004474A8">
                              <w:rPr>
                                <w:sz w:val="18"/>
                                <w:szCs w:val="18"/>
                              </w:rPr>
                              <w:t xml:space="preserve"> </w:t>
                            </w:r>
                            <w:proofErr w:type="spellStart"/>
                            <w:r w:rsidRPr="004474A8">
                              <w:rPr>
                                <w:sz w:val="18"/>
                                <w:szCs w:val="18"/>
                              </w:rPr>
                              <w:t>pais</w:t>
                            </w:r>
                            <w:proofErr w:type="spellEnd"/>
                            <w:r w:rsidRPr="004474A8">
                              <w:rPr>
                                <w:sz w:val="18"/>
                                <w:szCs w:val="18"/>
                              </w:rPr>
                              <w:t>/</w:t>
                            </w:r>
                            <w:proofErr w:type="spellStart"/>
                            <w:r w:rsidRPr="004474A8">
                              <w:rPr>
                                <w:sz w:val="18"/>
                                <w:szCs w:val="18"/>
                              </w:rPr>
                              <w:t>responsáveis</w:t>
                            </w:r>
                            <w:proofErr w:type="spellEnd"/>
                            <w:r w:rsidRPr="004474A8">
                              <w:rPr>
                                <w:sz w:val="18"/>
                                <w:szCs w:val="18"/>
                              </w:rPr>
                              <w:t xml:space="preserve">. O </w:t>
                            </w:r>
                            <w:proofErr w:type="spellStart"/>
                            <w:r w:rsidRPr="004474A8">
                              <w:rPr>
                                <w:sz w:val="18"/>
                                <w:szCs w:val="18"/>
                              </w:rPr>
                              <w:t>comunicado</w:t>
                            </w:r>
                            <w:proofErr w:type="spellEnd"/>
                            <w:r w:rsidRPr="004474A8">
                              <w:rPr>
                                <w:sz w:val="18"/>
                                <w:szCs w:val="18"/>
                              </w:rPr>
                              <w:t xml:space="preserve"> </w:t>
                            </w:r>
                            <w:proofErr w:type="spellStart"/>
                            <w:r w:rsidRPr="004474A8">
                              <w:rPr>
                                <w:sz w:val="18"/>
                                <w:szCs w:val="18"/>
                              </w:rPr>
                              <w:t>deve</w:t>
                            </w:r>
                            <w:proofErr w:type="spellEnd"/>
                            <w:r w:rsidRPr="004474A8">
                              <w:rPr>
                                <w:sz w:val="18"/>
                                <w:szCs w:val="18"/>
                              </w:rPr>
                              <w:t xml:space="preserve"> ser </w:t>
                            </w:r>
                            <w:proofErr w:type="spellStart"/>
                            <w:r w:rsidRPr="004474A8">
                              <w:rPr>
                                <w:sz w:val="18"/>
                                <w:szCs w:val="18"/>
                              </w:rPr>
                              <w:t>enviado</w:t>
                            </w:r>
                            <w:proofErr w:type="spellEnd"/>
                            <w:r w:rsidRPr="004474A8">
                              <w:rPr>
                                <w:sz w:val="18"/>
                                <w:szCs w:val="18"/>
                              </w:rPr>
                              <w:t xml:space="preserve"> </w:t>
                            </w:r>
                            <w:proofErr w:type="spellStart"/>
                            <w:r w:rsidRPr="004474A8">
                              <w:rPr>
                                <w:sz w:val="18"/>
                                <w:szCs w:val="18"/>
                              </w:rPr>
                              <w:t>anualmente</w:t>
                            </w:r>
                            <w:proofErr w:type="spellEnd"/>
                            <w:r w:rsidRPr="004474A8">
                              <w:rPr>
                                <w:sz w:val="18"/>
                                <w:szCs w:val="18"/>
                              </w:rPr>
                              <w:t xml:space="preserve"> </w:t>
                            </w:r>
                            <w:proofErr w:type="spellStart"/>
                            <w:r w:rsidRPr="004474A8">
                              <w:rPr>
                                <w:sz w:val="18"/>
                                <w:szCs w:val="18"/>
                              </w:rPr>
                              <w:t>aos</w:t>
                            </w:r>
                            <w:proofErr w:type="spellEnd"/>
                            <w:r w:rsidRPr="004474A8">
                              <w:rPr>
                                <w:sz w:val="18"/>
                                <w:szCs w:val="18"/>
                              </w:rPr>
                              <w:t xml:space="preserve"> </w:t>
                            </w:r>
                            <w:proofErr w:type="spellStart"/>
                            <w:r w:rsidRPr="004474A8">
                              <w:rPr>
                                <w:sz w:val="18"/>
                                <w:szCs w:val="18"/>
                              </w:rPr>
                              <w:t>pais</w:t>
                            </w:r>
                            <w:proofErr w:type="spellEnd"/>
                            <w:r w:rsidRPr="004474A8">
                              <w:rPr>
                                <w:sz w:val="18"/>
                                <w:szCs w:val="18"/>
                              </w:rPr>
                              <w:t>/</w:t>
                            </w:r>
                            <w:proofErr w:type="spellStart"/>
                            <w:r w:rsidRPr="004474A8">
                              <w:rPr>
                                <w:sz w:val="18"/>
                                <w:szCs w:val="18"/>
                              </w:rPr>
                              <w:t>responsáveis</w:t>
                            </w:r>
                            <w:proofErr w:type="spellEnd"/>
                            <w:r w:rsidRPr="004474A8">
                              <w:rPr>
                                <w:sz w:val="18"/>
                                <w:szCs w:val="18"/>
                              </w:rPr>
                              <w:t xml:space="preserve"> de </w:t>
                            </w:r>
                            <w:proofErr w:type="spellStart"/>
                            <w:r w:rsidRPr="004474A8">
                              <w:rPr>
                                <w:sz w:val="18"/>
                                <w:szCs w:val="18"/>
                              </w:rPr>
                              <w:t>todos</w:t>
                            </w:r>
                            <w:proofErr w:type="spellEnd"/>
                            <w:r w:rsidRPr="004474A8">
                              <w:rPr>
                                <w:sz w:val="18"/>
                                <w:szCs w:val="18"/>
                              </w:rPr>
                              <w:t xml:space="preserve"> </w:t>
                            </w:r>
                            <w:proofErr w:type="spellStart"/>
                            <w:r w:rsidRPr="004474A8">
                              <w:rPr>
                                <w:sz w:val="18"/>
                                <w:szCs w:val="18"/>
                              </w:rPr>
                              <w:t>os</w:t>
                            </w:r>
                            <w:proofErr w:type="spellEnd"/>
                            <w:r w:rsidRPr="004474A8">
                              <w:rPr>
                                <w:sz w:val="18"/>
                                <w:szCs w:val="18"/>
                              </w:rPr>
                              <w:t xml:space="preserve"> </w:t>
                            </w:r>
                            <w:proofErr w:type="spellStart"/>
                            <w:r w:rsidRPr="004474A8">
                              <w:rPr>
                                <w:sz w:val="18"/>
                                <w:szCs w:val="18"/>
                              </w:rPr>
                              <w:t>alunos</w:t>
                            </w:r>
                            <w:proofErr w:type="spellEnd"/>
                            <w:r w:rsidRPr="004474A8">
                              <w:rPr>
                                <w:sz w:val="18"/>
                                <w:szCs w:val="18"/>
                              </w:rPr>
                              <w:t xml:space="preserve"> de EL no </w:t>
                            </w:r>
                            <w:proofErr w:type="spellStart"/>
                            <w:r w:rsidRPr="004474A8">
                              <w:rPr>
                                <w:sz w:val="18"/>
                                <w:szCs w:val="18"/>
                              </w:rPr>
                              <w:t>prazo</w:t>
                            </w:r>
                            <w:proofErr w:type="spellEnd"/>
                            <w:r w:rsidRPr="004474A8">
                              <w:rPr>
                                <w:sz w:val="18"/>
                                <w:szCs w:val="18"/>
                              </w:rPr>
                              <w:t xml:space="preserve"> de 30 </w:t>
                            </w:r>
                            <w:proofErr w:type="spellStart"/>
                            <w:r w:rsidRPr="004474A8">
                              <w:rPr>
                                <w:sz w:val="18"/>
                                <w:szCs w:val="18"/>
                              </w:rPr>
                              <w:t>dias</w:t>
                            </w:r>
                            <w:proofErr w:type="spellEnd"/>
                            <w:r w:rsidRPr="004474A8">
                              <w:rPr>
                                <w:sz w:val="18"/>
                                <w:szCs w:val="18"/>
                              </w:rPr>
                              <w:t xml:space="preserve"> </w:t>
                            </w:r>
                            <w:proofErr w:type="spellStart"/>
                            <w:r w:rsidRPr="004474A8">
                              <w:rPr>
                                <w:sz w:val="18"/>
                                <w:szCs w:val="18"/>
                              </w:rPr>
                              <w:t>corridos</w:t>
                            </w:r>
                            <w:proofErr w:type="spellEnd"/>
                            <w:r w:rsidRPr="004474A8">
                              <w:rPr>
                                <w:sz w:val="18"/>
                                <w:szCs w:val="18"/>
                              </w:rPr>
                              <w:t xml:space="preserve"> no </w:t>
                            </w:r>
                            <w:proofErr w:type="spellStart"/>
                            <w:r w:rsidRPr="004474A8">
                              <w:rPr>
                                <w:sz w:val="18"/>
                                <w:szCs w:val="18"/>
                              </w:rPr>
                              <w:t>início</w:t>
                            </w:r>
                            <w:proofErr w:type="spellEnd"/>
                            <w:r w:rsidRPr="004474A8">
                              <w:rPr>
                                <w:sz w:val="18"/>
                                <w:szCs w:val="18"/>
                              </w:rPr>
                              <w:t xml:space="preserve"> do </w:t>
                            </w:r>
                            <w:proofErr w:type="spellStart"/>
                            <w:r w:rsidRPr="004474A8">
                              <w:rPr>
                                <w:sz w:val="18"/>
                                <w:szCs w:val="18"/>
                              </w:rPr>
                              <w:t>ano</w:t>
                            </w:r>
                            <w:proofErr w:type="spellEnd"/>
                            <w:r w:rsidRPr="004474A8">
                              <w:rPr>
                                <w:sz w:val="18"/>
                                <w:szCs w:val="18"/>
                              </w:rPr>
                              <w:t xml:space="preserve"> </w:t>
                            </w:r>
                            <w:proofErr w:type="spellStart"/>
                            <w:r w:rsidRPr="004474A8">
                              <w:rPr>
                                <w:sz w:val="18"/>
                                <w:szCs w:val="18"/>
                              </w:rPr>
                              <w:t>letivo</w:t>
                            </w:r>
                            <w:proofErr w:type="spellEnd"/>
                            <w:r w:rsidRPr="004474A8">
                              <w:rPr>
                                <w:sz w:val="18"/>
                                <w:szCs w:val="18"/>
                              </w:rPr>
                              <w:t xml:space="preserve"> </w:t>
                            </w:r>
                            <w:proofErr w:type="spellStart"/>
                            <w:r w:rsidRPr="004474A8">
                              <w:rPr>
                                <w:sz w:val="18"/>
                                <w:szCs w:val="18"/>
                              </w:rPr>
                              <w:t>ou</w:t>
                            </w:r>
                            <w:proofErr w:type="spellEnd"/>
                            <w:r w:rsidRPr="004474A8">
                              <w:rPr>
                                <w:sz w:val="18"/>
                                <w:szCs w:val="18"/>
                              </w:rPr>
                              <w:t xml:space="preserve"> no </w:t>
                            </w:r>
                            <w:proofErr w:type="spellStart"/>
                            <w:r w:rsidRPr="004474A8">
                              <w:rPr>
                                <w:sz w:val="18"/>
                                <w:szCs w:val="18"/>
                              </w:rPr>
                              <w:t>prazo</w:t>
                            </w:r>
                            <w:proofErr w:type="spellEnd"/>
                            <w:r w:rsidRPr="004474A8">
                              <w:rPr>
                                <w:sz w:val="18"/>
                                <w:szCs w:val="18"/>
                              </w:rPr>
                              <w:t xml:space="preserve"> de 14 </w:t>
                            </w:r>
                            <w:proofErr w:type="spellStart"/>
                            <w:r w:rsidRPr="004474A8">
                              <w:rPr>
                                <w:sz w:val="18"/>
                                <w:szCs w:val="18"/>
                              </w:rPr>
                              <w:t>dias</w:t>
                            </w:r>
                            <w:proofErr w:type="spellEnd"/>
                            <w:r w:rsidRPr="004474A8">
                              <w:rPr>
                                <w:sz w:val="18"/>
                                <w:szCs w:val="18"/>
                              </w:rPr>
                              <w:t xml:space="preserve"> </w:t>
                            </w:r>
                            <w:proofErr w:type="spellStart"/>
                            <w:r w:rsidRPr="004474A8">
                              <w:rPr>
                                <w:sz w:val="18"/>
                                <w:szCs w:val="18"/>
                              </w:rPr>
                              <w:t>corridos</w:t>
                            </w:r>
                            <w:proofErr w:type="spellEnd"/>
                            <w:r w:rsidRPr="004474A8">
                              <w:rPr>
                                <w:sz w:val="18"/>
                                <w:szCs w:val="18"/>
                              </w:rPr>
                              <w:t xml:space="preserve"> </w:t>
                            </w:r>
                            <w:proofErr w:type="spellStart"/>
                            <w:r w:rsidRPr="004474A8">
                              <w:rPr>
                                <w:sz w:val="18"/>
                                <w:szCs w:val="18"/>
                              </w:rPr>
                              <w:t>após</w:t>
                            </w:r>
                            <w:proofErr w:type="spellEnd"/>
                            <w:r w:rsidRPr="004474A8">
                              <w:rPr>
                                <w:sz w:val="18"/>
                                <w:szCs w:val="18"/>
                              </w:rPr>
                              <w:t xml:space="preserve"> o </w:t>
                            </w:r>
                            <w:proofErr w:type="spellStart"/>
                            <w:r w:rsidRPr="004474A8">
                              <w:rPr>
                                <w:sz w:val="18"/>
                                <w:szCs w:val="18"/>
                              </w:rPr>
                              <w:t>início</w:t>
                            </w:r>
                            <w:proofErr w:type="spellEnd"/>
                            <w:r w:rsidRPr="004474A8">
                              <w:rPr>
                                <w:sz w:val="18"/>
                                <w:szCs w:val="18"/>
                              </w:rPr>
                              <w:t xml:space="preserve"> do </w:t>
                            </w:r>
                            <w:proofErr w:type="spellStart"/>
                            <w:r w:rsidRPr="004474A8">
                              <w:rPr>
                                <w:sz w:val="18"/>
                                <w:szCs w:val="18"/>
                              </w:rPr>
                              <w:t>ano</w:t>
                            </w:r>
                            <w:proofErr w:type="spellEnd"/>
                            <w:r w:rsidRPr="004474A8">
                              <w:rPr>
                                <w:sz w:val="18"/>
                                <w:szCs w:val="18"/>
                              </w:rPr>
                              <w:t xml:space="preserve"> </w:t>
                            </w:r>
                            <w:proofErr w:type="spellStart"/>
                            <w:r w:rsidRPr="004474A8">
                              <w:rPr>
                                <w:sz w:val="18"/>
                                <w:szCs w:val="18"/>
                              </w:rPr>
                              <w:t>letivo</w:t>
                            </w:r>
                            <w:proofErr w:type="spellEnd"/>
                            <w:r w:rsidRPr="004474A8">
                              <w:rPr>
                                <w:sz w:val="18"/>
                                <w:szCs w:val="18"/>
                              </w:rPr>
                              <w:t xml:space="preserve">. </w:t>
                            </w:r>
                          </w:p>
                          <w:p w14:paraId="656E04F7" w14:textId="77AF813C" w:rsidR="00811EE3" w:rsidRPr="00A9708A" w:rsidRDefault="00811EE3" w:rsidP="002B5D91">
                            <w:pPr>
                              <w:shd w:val="clear" w:color="auto" w:fill="FFFF00"/>
                              <w:rPr>
                                <w:b/>
                                <w:bC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E57F8" id="_x0000_t202" coordsize="21600,21600" o:spt="202" path="m,l,21600r21600,l21600,xe">
                <v:stroke joinstyle="miter"/>
                <v:path gradientshapeok="t" o:connecttype="rect"/>
              </v:shapetype>
              <v:shape id="Text Box 2" o:spid="_x0000_s1026" type="#_x0000_t202" style="position:absolute;left:0;text-align:left;margin-left:12.65pt;margin-top:25.85pt;width:541.5pt;height:111.2pt;z-index:4875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">
                <v:textbox>
                  <w:txbxContent>
                    <w:p w14:paraId="501A635D" w14:textId="77777777" w:rsidR="0094093A" w:rsidRPr="0051080A" w:rsidRDefault="0094093A" w:rsidP="0094093A">
                      <w:pPr>
                        <w:shd w:val="clear" w:color="auto" w:fill="FFFF00"/>
                        <w:rPr>
                          <w:i/>
                        </w:rPr>
                      </w:pPr>
                      <w:r w:rsidRPr="00D41039">
                        <w:rPr>
                          <w:b/>
                          <w:bCs/>
                          <w:sz w:val="18"/>
                          <w:szCs w:val="18"/>
                        </w:rPr>
                        <w:t>EXEMPLO DE COMUNICADO AOS PAIS/RESPONSÁVEIS</w:t>
                      </w:r>
                      <w:r w:rsidRPr="00811EE3">
                        <w:rPr>
                          <w:sz w:val="18"/>
                          <w:szCs w:val="18"/>
                        </w:rPr>
                        <w:t xml:space="preserve">: Este comunicado é enviado pelo New Hampshire Department of Education como um formulário de Assistência Técnica para as Local Educational Agencies (LEAs) para as quais prestamos suporte. As LEAs podem optar por personalizar este comunicado para ficar condizente com a programação local. É altamente recomendável que as LEAs: datem o comunicado, obtenham as devidas assinaturas e retenham uma cópia assinada no prontuário do aluno. </w:t>
                      </w:r>
                    </w:p>
                    <w:p w14:paraId="1F62C98B" w14:textId="77777777" w:rsidR="0094093A" w:rsidRDefault="0094093A" w:rsidP="0094093A">
                      <w:pPr>
                        <w:shd w:val="clear" w:color="auto" w:fill="FFFF00"/>
                        <w:rPr>
                          <w:sz w:val="18"/>
                          <w:szCs w:val="18"/>
                        </w:rPr>
                      </w:pPr>
                    </w:p>
                    <w:p w14:paraId="2BDA9C69" w14:textId="4983EFFB" w:rsidR="0094093A" w:rsidRDefault="0094093A" w:rsidP="0094093A">
                      <w:pPr>
                        <w:shd w:val="clear" w:color="auto" w:fill="FFFF00"/>
                        <w:rPr>
                          <w:sz w:val="18"/>
                          <w:szCs w:val="18"/>
                        </w:rPr>
                      </w:pPr>
                      <w:r>
                        <w:rPr>
                          <w:sz w:val="18"/>
                          <w:szCs w:val="18"/>
                        </w:rPr>
                        <w:t>Este exemplo de comunicado inclui as normas mínimas exigidas pela lei</w:t>
                      </w:r>
                      <w:r>
                        <w:rPr>
                          <w:i/>
                          <w:sz w:val="18"/>
                          <w:szCs w:val="18"/>
                        </w:rPr>
                        <w:t xml:space="preserve"> ESEA</w:t>
                      </w:r>
                      <w:r>
                        <w:t xml:space="preserve"> </w:t>
                      </w:r>
                      <w:r w:rsidRPr="004474A8">
                        <w:rPr>
                          <w:sz w:val="18"/>
                          <w:szCs w:val="18"/>
                        </w:rPr>
                        <w:t xml:space="preserve">, artigos §1112(e)(3) e (e)(4), 20 USC 6312 (2015), para estar em conformidade com os requisitos necessários de um comunicado enviado aos pais/responsáveis. O comunicado deve ser enviado anualmente aos pais/responsáveis de todos os alunos de EL no prazo de 30 dias corridos no início do ano letivo ou no prazo de 14 dias corridos após o início do ano letivo. </w:t>
                      </w:r>
                    </w:p>
                    <w:p w14:paraId="656E04F7" w14:textId="77AF813C" w:rsidR="00811EE3" w:rsidRPr="00A9708A" w:rsidRDefault="00811EE3" w:rsidP="002B5D91">
                      <w:pPr>
                        <w:shd w:val="clear" w:color="auto" w:fill="FFFF00"/>
                        <w:rPr>
                          <w:b/>
                          <w:bCs/>
                          <w:i/>
                        </w:rPr>
                      </w:pPr>
                    </w:p>
                  </w:txbxContent>
                </v:textbox>
                <w10:wrap type="square"/>
              </v:shape>
            </w:pict>
          </mc:Fallback>
        </mc:AlternateContent>
      </w:r>
      <w:proofErr w:type="spellStart"/>
      <w:r w:rsidR="005E5593">
        <w:t>Elegibilidade</w:t>
      </w:r>
      <w:proofErr w:type="spellEnd"/>
      <w:r w:rsidR="005E5593">
        <w:t xml:space="preserve"> </w:t>
      </w:r>
      <w:proofErr w:type="spellStart"/>
      <w:r w:rsidR="005E5593">
        <w:t>inicial</w:t>
      </w:r>
      <w:proofErr w:type="spellEnd"/>
      <w:r w:rsidR="005E5593">
        <w:t xml:space="preserve"> para </w:t>
      </w:r>
      <w:proofErr w:type="spellStart"/>
      <w:r w:rsidR="005E5593">
        <w:t>suporte</w:t>
      </w:r>
      <w:proofErr w:type="spellEnd"/>
      <w:r w:rsidR="005E5593">
        <w:t xml:space="preserve"> </w:t>
      </w:r>
      <w:proofErr w:type="spellStart"/>
      <w:r w:rsidR="005E5593">
        <w:t>complementar</w:t>
      </w:r>
      <w:proofErr w:type="spellEnd"/>
      <w:r w:rsidR="005E5593">
        <w:t xml:space="preserve"> no </w:t>
      </w:r>
      <w:proofErr w:type="spellStart"/>
      <w:r w:rsidR="005E5593">
        <w:t>idioma</w:t>
      </w:r>
      <w:proofErr w:type="spellEnd"/>
      <w:r w:rsidR="005E5593">
        <w:t xml:space="preserve"> </w:t>
      </w:r>
    </w:p>
    <w:p w14:paraId="3C51208F" w14:textId="21DEEBC2" w:rsidR="00811EE3" w:rsidRDefault="00811EE3">
      <w:pPr>
        <w:pStyle w:val="Title"/>
      </w:pPr>
    </w:p>
    <w:p w14:paraId="2F9BCA25" w14:textId="4DFC6B05" w:rsidR="003D2699" w:rsidRPr="00695A14" w:rsidRDefault="001C0C9A">
      <w:pPr>
        <w:pStyle w:val="BodyText"/>
        <w:tabs>
          <w:tab w:val="left" w:pos="7196"/>
          <w:tab w:val="left" w:pos="10818"/>
        </w:tabs>
        <w:spacing w:before="227"/>
        <w:ind w:left="19"/>
        <w:jc w:val="center"/>
      </w:pPr>
      <w:r w:rsidRPr="00695A14">
        <w:t xml:space="preserve">Nome do </w:t>
      </w:r>
      <w:proofErr w:type="spellStart"/>
      <w:r w:rsidRPr="00695A14">
        <w:t>aluno</w:t>
      </w:r>
      <w:proofErr w:type="spellEnd"/>
      <w:r w:rsidRPr="00695A14">
        <w:t>:</w:t>
      </w:r>
      <w:r w:rsidRPr="00695A14">
        <w:rPr>
          <w:u w:val="single"/>
        </w:rPr>
        <w:tab/>
      </w:r>
      <w:r w:rsidRPr="00695A14">
        <w:t>Data:</w:t>
      </w:r>
      <w:r w:rsidRPr="00695A14">
        <w:rPr>
          <w:u w:val="single"/>
        </w:rPr>
        <w:t xml:space="preserve"> </w:t>
      </w:r>
      <w:r w:rsidRPr="00695A14">
        <w:rPr>
          <w:u w:val="single"/>
        </w:rPr>
        <w:tab/>
      </w:r>
    </w:p>
    <w:p w14:paraId="06A6C603" w14:textId="77777777" w:rsidR="003D2699" w:rsidRPr="00695A14" w:rsidRDefault="001C0C9A">
      <w:pPr>
        <w:spacing w:before="9"/>
        <w:ind w:right="1376"/>
        <w:jc w:val="right"/>
        <w:rPr>
          <w:sz w:val="20"/>
          <w:szCs w:val="20"/>
        </w:rPr>
      </w:pPr>
      <w:r w:rsidRPr="00695A14">
        <w:rPr>
          <w:sz w:val="20"/>
          <w:szCs w:val="20"/>
        </w:rPr>
        <w:t>(mm/dd/</w:t>
      </w:r>
      <w:proofErr w:type="spellStart"/>
      <w:r w:rsidRPr="00695A14">
        <w:rPr>
          <w:sz w:val="20"/>
          <w:szCs w:val="20"/>
        </w:rPr>
        <w:t>aaaa</w:t>
      </w:r>
      <w:proofErr w:type="spellEnd"/>
      <w:r w:rsidRPr="00695A14">
        <w:rPr>
          <w:sz w:val="20"/>
          <w:szCs w:val="20"/>
        </w:rPr>
        <w:t>)</w:t>
      </w:r>
    </w:p>
    <w:p w14:paraId="47070907" w14:textId="77777777" w:rsidR="003D2699" w:rsidRPr="00695A14" w:rsidRDefault="001C0C9A">
      <w:pPr>
        <w:pStyle w:val="BodyText"/>
        <w:tabs>
          <w:tab w:val="left" w:pos="7193"/>
          <w:tab w:val="left" w:pos="10817"/>
        </w:tabs>
        <w:spacing w:before="122"/>
        <w:ind w:left="18"/>
        <w:jc w:val="center"/>
      </w:pPr>
      <w:r w:rsidRPr="00695A14">
        <w:t>Escola:</w:t>
      </w:r>
      <w:r w:rsidRPr="00695A14">
        <w:rPr>
          <w:u w:val="single"/>
        </w:rPr>
        <w:tab/>
      </w:r>
      <w:r w:rsidRPr="00695A14">
        <w:t>Série:</w:t>
      </w:r>
      <w:r w:rsidRPr="00695A14">
        <w:rPr>
          <w:u w:val="single"/>
        </w:rPr>
        <w:t xml:space="preserve"> </w:t>
      </w:r>
      <w:r w:rsidRPr="00695A14">
        <w:rPr>
          <w:u w:val="single"/>
        </w:rPr>
        <w:tab/>
      </w:r>
    </w:p>
    <w:p w14:paraId="73F22443" w14:textId="30BCB5CF" w:rsidR="003D2699" w:rsidRDefault="003D2699">
      <w:pPr>
        <w:pStyle w:val="BodyText"/>
      </w:pPr>
    </w:p>
    <w:p w14:paraId="5297A2BC" w14:textId="77777777" w:rsidR="00077D6F" w:rsidRPr="00695A14" w:rsidRDefault="00077D6F">
      <w:pPr>
        <w:pStyle w:val="BodyText"/>
      </w:pPr>
    </w:p>
    <w:p w14:paraId="2B660C90" w14:textId="77777777" w:rsidR="003D2699" w:rsidRPr="00695A14" w:rsidRDefault="001C0C9A">
      <w:pPr>
        <w:pStyle w:val="BodyText"/>
        <w:spacing w:before="93"/>
        <w:ind w:left="420"/>
      </w:pPr>
      <w:proofErr w:type="spellStart"/>
      <w:r w:rsidRPr="00695A14">
        <w:t>Prezado</w:t>
      </w:r>
      <w:proofErr w:type="spellEnd"/>
      <w:r w:rsidRPr="00695A14">
        <w:t xml:space="preserve"> pai/</w:t>
      </w:r>
      <w:proofErr w:type="spellStart"/>
      <w:r w:rsidRPr="00695A14">
        <w:t>mãe</w:t>
      </w:r>
      <w:proofErr w:type="spellEnd"/>
      <w:r w:rsidRPr="00695A14">
        <w:t>/</w:t>
      </w:r>
      <w:proofErr w:type="spellStart"/>
      <w:r w:rsidRPr="00695A14">
        <w:t>responsável</w:t>
      </w:r>
      <w:proofErr w:type="spellEnd"/>
      <w:r w:rsidRPr="00695A14">
        <w:t>,</w:t>
      </w:r>
    </w:p>
    <w:p w14:paraId="04FCAB49" w14:textId="77777777" w:rsidR="003D2699" w:rsidRPr="00695A14" w:rsidRDefault="003D2699">
      <w:pPr>
        <w:pStyle w:val="BodyText"/>
        <w:spacing w:before="10"/>
      </w:pPr>
    </w:p>
    <w:p w14:paraId="6C43C11F" w14:textId="325F9784" w:rsidR="00A22C10" w:rsidRPr="00695A14" w:rsidRDefault="00A22C10">
      <w:pPr>
        <w:pStyle w:val="BodyText"/>
        <w:spacing w:line="276" w:lineRule="auto"/>
        <w:ind w:left="420"/>
      </w:pPr>
      <w:r w:rsidRPr="00695A14">
        <w:t xml:space="preserve">Na </w:t>
      </w:r>
      <w:proofErr w:type="spellStart"/>
      <w:r w:rsidRPr="00695A14">
        <w:t>matrícula</w:t>
      </w:r>
      <w:proofErr w:type="spellEnd"/>
      <w:r w:rsidRPr="00695A14">
        <w:t xml:space="preserve"> do </w:t>
      </w:r>
      <w:proofErr w:type="spellStart"/>
      <w:r w:rsidRPr="00695A14">
        <w:t>seu</w:t>
      </w:r>
      <w:proofErr w:type="spellEnd"/>
      <w:r w:rsidRPr="00695A14">
        <w:t xml:space="preserve"> </w:t>
      </w:r>
      <w:proofErr w:type="spellStart"/>
      <w:r w:rsidRPr="00695A14">
        <w:t>filho</w:t>
      </w:r>
      <w:proofErr w:type="spellEnd"/>
      <w:r w:rsidRPr="00695A14">
        <w:t xml:space="preserve">/da </w:t>
      </w:r>
      <w:proofErr w:type="spellStart"/>
      <w:r w:rsidRPr="00695A14">
        <w:t>sua</w:t>
      </w:r>
      <w:proofErr w:type="spellEnd"/>
      <w:r w:rsidRPr="00695A14">
        <w:t xml:space="preserve"> </w:t>
      </w:r>
      <w:proofErr w:type="spellStart"/>
      <w:r w:rsidRPr="00695A14">
        <w:t>filha</w:t>
      </w:r>
      <w:proofErr w:type="spellEnd"/>
      <w:r w:rsidRPr="00695A14">
        <w:t xml:space="preserve"> </w:t>
      </w:r>
      <w:proofErr w:type="spellStart"/>
      <w:r w:rsidRPr="00695A14">
        <w:t>na</w:t>
      </w:r>
      <w:proofErr w:type="spellEnd"/>
      <w:r w:rsidRPr="00695A14">
        <w:t xml:space="preserve"> </w:t>
      </w:r>
      <w:proofErr w:type="spellStart"/>
      <w:r w:rsidRPr="00695A14">
        <w:t>escola</w:t>
      </w:r>
      <w:proofErr w:type="spellEnd"/>
      <w:r w:rsidRPr="00695A14">
        <w:t xml:space="preserve">, </w:t>
      </w:r>
      <w:proofErr w:type="spellStart"/>
      <w:r w:rsidRPr="00695A14">
        <w:t>foi</w:t>
      </w:r>
      <w:proofErr w:type="spellEnd"/>
      <w:r w:rsidRPr="00695A14">
        <w:t xml:space="preserve"> </w:t>
      </w:r>
      <w:proofErr w:type="spellStart"/>
      <w:r w:rsidRPr="00695A14">
        <w:t>solicitado</w:t>
      </w:r>
      <w:proofErr w:type="spellEnd"/>
      <w:r w:rsidRPr="00695A14">
        <w:t xml:space="preserve"> a </w:t>
      </w:r>
      <w:proofErr w:type="spellStart"/>
      <w:r w:rsidRPr="00695A14">
        <w:t>você</w:t>
      </w:r>
      <w:proofErr w:type="spellEnd"/>
      <w:r w:rsidRPr="00695A14">
        <w:t xml:space="preserve"> o </w:t>
      </w:r>
      <w:proofErr w:type="spellStart"/>
      <w:r w:rsidRPr="00695A14">
        <w:t>preenchimento</w:t>
      </w:r>
      <w:proofErr w:type="spellEnd"/>
      <w:r w:rsidRPr="00695A14">
        <w:t xml:space="preserve"> de um </w:t>
      </w:r>
      <w:proofErr w:type="spellStart"/>
      <w:r w:rsidRPr="00695A14">
        <w:t>formulário</w:t>
      </w:r>
      <w:proofErr w:type="spellEnd"/>
      <w:r w:rsidRPr="00695A14">
        <w:t xml:space="preserve"> de </w:t>
      </w:r>
      <w:proofErr w:type="spellStart"/>
      <w:r w:rsidRPr="00695A14">
        <w:t>pesquisa</w:t>
      </w:r>
      <w:proofErr w:type="spellEnd"/>
      <w:r w:rsidRPr="00695A14">
        <w:t xml:space="preserve"> </w:t>
      </w:r>
      <w:proofErr w:type="spellStart"/>
      <w:r w:rsidRPr="00695A14">
        <w:t>sobre</w:t>
      </w:r>
      <w:proofErr w:type="spellEnd"/>
      <w:r w:rsidRPr="00695A14">
        <w:t xml:space="preserve"> o </w:t>
      </w:r>
      <w:proofErr w:type="spellStart"/>
      <w:r w:rsidRPr="00695A14">
        <w:t>idioma</w:t>
      </w:r>
      <w:proofErr w:type="spellEnd"/>
      <w:r w:rsidRPr="00695A14">
        <w:t xml:space="preserve"> </w:t>
      </w:r>
      <w:proofErr w:type="spellStart"/>
      <w:r w:rsidRPr="00695A14">
        <w:t>falado</w:t>
      </w:r>
      <w:proofErr w:type="spellEnd"/>
      <w:r w:rsidRPr="00695A14">
        <w:t xml:space="preserve"> </w:t>
      </w:r>
      <w:proofErr w:type="spellStart"/>
      <w:r w:rsidRPr="00695A14">
        <w:t>em</w:t>
      </w:r>
      <w:proofErr w:type="spellEnd"/>
      <w:r w:rsidRPr="00695A14">
        <w:t xml:space="preserve"> casa. Neste </w:t>
      </w:r>
      <w:proofErr w:type="spellStart"/>
      <w:r w:rsidRPr="00695A14">
        <w:t>formulário</w:t>
      </w:r>
      <w:proofErr w:type="spellEnd"/>
      <w:r w:rsidRPr="00695A14">
        <w:t xml:space="preserve">, </w:t>
      </w:r>
      <w:proofErr w:type="spellStart"/>
      <w:r w:rsidRPr="00695A14">
        <w:t>foi</w:t>
      </w:r>
      <w:proofErr w:type="spellEnd"/>
      <w:r w:rsidRPr="00695A14">
        <w:t xml:space="preserve"> </w:t>
      </w:r>
      <w:proofErr w:type="spellStart"/>
      <w:r w:rsidRPr="00695A14">
        <w:t>indicado</w:t>
      </w:r>
      <w:proofErr w:type="spellEnd"/>
      <w:r w:rsidRPr="00695A14">
        <w:t xml:space="preserve"> que, </w:t>
      </w:r>
      <w:proofErr w:type="spellStart"/>
      <w:r w:rsidRPr="00695A14">
        <w:t>em</w:t>
      </w:r>
      <w:proofErr w:type="spellEnd"/>
      <w:r w:rsidRPr="00695A14">
        <w:t xml:space="preserve"> casa, </w:t>
      </w:r>
      <w:proofErr w:type="spellStart"/>
      <w:r w:rsidRPr="00695A14">
        <w:t>vocês</w:t>
      </w:r>
      <w:proofErr w:type="spellEnd"/>
      <w:r w:rsidRPr="00695A14">
        <w:t xml:space="preserve"> </w:t>
      </w:r>
      <w:proofErr w:type="spellStart"/>
      <w:r w:rsidRPr="00695A14">
        <w:t>falam</w:t>
      </w:r>
      <w:proofErr w:type="spellEnd"/>
      <w:r w:rsidRPr="00695A14">
        <w:t xml:space="preserve"> um </w:t>
      </w:r>
      <w:proofErr w:type="spellStart"/>
      <w:r w:rsidRPr="00695A14">
        <w:t>idioma</w:t>
      </w:r>
      <w:proofErr w:type="spellEnd"/>
      <w:r w:rsidRPr="00695A14">
        <w:t xml:space="preserve"> </w:t>
      </w:r>
      <w:proofErr w:type="spellStart"/>
      <w:r w:rsidRPr="00695A14">
        <w:t>diferente</w:t>
      </w:r>
      <w:proofErr w:type="spellEnd"/>
      <w:r w:rsidRPr="00695A14">
        <w:t xml:space="preserve"> do </w:t>
      </w:r>
      <w:proofErr w:type="spellStart"/>
      <w:r w:rsidRPr="00695A14">
        <w:t>inglês</w:t>
      </w:r>
      <w:proofErr w:type="spellEnd"/>
      <w:r w:rsidRPr="00695A14">
        <w:t xml:space="preserve">. Com base </w:t>
      </w:r>
      <w:proofErr w:type="spellStart"/>
      <w:r w:rsidRPr="00695A14">
        <w:t>nestas</w:t>
      </w:r>
      <w:proofErr w:type="spellEnd"/>
      <w:r w:rsidRPr="00695A14">
        <w:t xml:space="preserve"> </w:t>
      </w:r>
      <w:proofErr w:type="spellStart"/>
      <w:r w:rsidRPr="00695A14">
        <w:t>informações</w:t>
      </w:r>
      <w:proofErr w:type="spellEnd"/>
      <w:r w:rsidRPr="00695A14">
        <w:t xml:space="preserve">, a </w:t>
      </w:r>
      <w:proofErr w:type="spellStart"/>
      <w:r w:rsidRPr="00695A14">
        <w:t>escola</w:t>
      </w:r>
      <w:proofErr w:type="spellEnd"/>
      <w:r w:rsidRPr="00695A14">
        <w:t xml:space="preserve"> </w:t>
      </w:r>
      <w:proofErr w:type="spellStart"/>
      <w:r w:rsidRPr="00695A14">
        <w:t>aplicou</w:t>
      </w:r>
      <w:proofErr w:type="spellEnd"/>
      <w:r w:rsidRPr="00695A14">
        <w:t xml:space="preserve"> um teste </w:t>
      </w:r>
      <w:proofErr w:type="spellStart"/>
      <w:r w:rsidRPr="00695A14">
        <w:t>em</w:t>
      </w:r>
      <w:proofErr w:type="spellEnd"/>
      <w:r w:rsidRPr="00695A14">
        <w:t xml:space="preserve"> </w:t>
      </w:r>
      <w:proofErr w:type="spellStart"/>
      <w:r w:rsidRPr="00695A14">
        <w:t>seu</w:t>
      </w:r>
      <w:proofErr w:type="spellEnd"/>
      <w:r w:rsidRPr="00695A14">
        <w:t xml:space="preserve"> </w:t>
      </w:r>
      <w:proofErr w:type="spellStart"/>
      <w:r w:rsidRPr="00695A14">
        <w:t>filho</w:t>
      </w:r>
      <w:proofErr w:type="spellEnd"/>
      <w:r w:rsidRPr="00695A14">
        <w:t>/</w:t>
      </w:r>
      <w:proofErr w:type="spellStart"/>
      <w:r w:rsidRPr="00695A14">
        <w:t>sua</w:t>
      </w:r>
      <w:proofErr w:type="spellEnd"/>
      <w:r w:rsidRPr="00695A14">
        <w:t xml:space="preserve"> </w:t>
      </w:r>
      <w:proofErr w:type="spellStart"/>
      <w:r w:rsidRPr="00695A14">
        <w:t>filha</w:t>
      </w:r>
      <w:proofErr w:type="spellEnd"/>
      <w:r w:rsidRPr="00695A14">
        <w:t xml:space="preserve"> para </w:t>
      </w:r>
      <w:proofErr w:type="spellStart"/>
      <w:r w:rsidRPr="00695A14">
        <w:t>avaliar</w:t>
      </w:r>
      <w:proofErr w:type="spellEnd"/>
      <w:r w:rsidRPr="00695A14">
        <w:t xml:space="preserve"> a </w:t>
      </w:r>
      <w:proofErr w:type="spellStart"/>
      <w:r w:rsidRPr="00695A14">
        <w:t>proficiência</w:t>
      </w:r>
      <w:proofErr w:type="spellEnd"/>
      <w:r w:rsidRPr="00695A14">
        <w:t xml:space="preserve"> </w:t>
      </w:r>
      <w:proofErr w:type="spellStart"/>
      <w:r w:rsidRPr="00695A14">
        <w:t>acadêmica</w:t>
      </w:r>
      <w:proofErr w:type="spellEnd"/>
      <w:r w:rsidRPr="00695A14">
        <w:t xml:space="preserve"> dele(a) </w:t>
      </w:r>
      <w:proofErr w:type="spellStart"/>
      <w:r w:rsidRPr="00695A14">
        <w:t>em</w:t>
      </w:r>
      <w:proofErr w:type="spellEnd"/>
      <w:r w:rsidRPr="00695A14">
        <w:t xml:space="preserve"> </w:t>
      </w:r>
      <w:proofErr w:type="spellStart"/>
      <w:r w:rsidRPr="00695A14">
        <w:t>inglês</w:t>
      </w:r>
      <w:proofErr w:type="spellEnd"/>
      <w:r w:rsidRPr="00695A14">
        <w:t xml:space="preserve">, </w:t>
      </w:r>
      <w:proofErr w:type="spellStart"/>
      <w:r w:rsidRPr="00695A14">
        <w:t>conhecido</w:t>
      </w:r>
      <w:proofErr w:type="spellEnd"/>
      <w:r w:rsidRPr="00695A14">
        <w:t xml:space="preserve"> </w:t>
      </w:r>
      <w:proofErr w:type="spellStart"/>
      <w:r w:rsidRPr="00695A14">
        <w:t>como</w:t>
      </w:r>
      <w:proofErr w:type="spellEnd"/>
      <w:r w:rsidRPr="00695A14">
        <w:t xml:space="preserve"> ELP. O </w:t>
      </w:r>
      <w:proofErr w:type="spellStart"/>
      <w:r w:rsidRPr="00695A14">
        <w:t>objetivo</w:t>
      </w:r>
      <w:proofErr w:type="spellEnd"/>
      <w:r w:rsidRPr="00695A14">
        <w:t xml:space="preserve"> do teste é </w:t>
      </w:r>
      <w:proofErr w:type="spellStart"/>
      <w:r w:rsidRPr="00695A14">
        <w:t>determinar</w:t>
      </w:r>
      <w:proofErr w:type="spellEnd"/>
      <w:r w:rsidRPr="00695A14">
        <w:t xml:space="preserve"> o </w:t>
      </w:r>
      <w:proofErr w:type="spellStart"/>
      <w:r w:rsidRPr="00695A14">
        <w:t>nível</w:t>
      </w:r>
      <w:proofErr w:type="spellEnd"/>
      <w:r w:rsidRPr="00695A14">
        <w:t xml:space="preserve"> de ELP para </w:t>
      </w:r>
      <w:proofErr w:type="spellStart"/>
      <w:r w:rsidRPr="00695A14">
        <w:t>alunos</w:t>
      </w:r>
      <w:proofErr w:type="spellEnd"/>
      <w:r w:rsidRPr="00695A14">
        <w:t xml:space="preserve"> que </w:t>
      </w:r>
      <w:proofErr w:type="spellStart"/>
      <w:r w:rsidRPr="00695A14">
        <w:t>falam</w:t>
      </w:r>
      <w:proofErr w:type="spellEnd"/>
      <w:r w:rsidRPr="00695A14">
        <w:t xml:space="preserve"> </w:t>
      </w:r>
      <w:proofErr w:type="spellStart"/>
      <w:r w:rsidRPr="00695A14">
        <w:t>vários</w:t>
      </w:r>
      <w:proofErr w:type="spellEnd"/>
      <w:r w:rsidRPr="00695A14">
        <w:t xml:space="preserve"> </w:t>
      </w:r>
      <w:proofErr w:type="spellStart"/>
      <w:r w:rsidRPr="00695A14">
        <w:t>idiomas</w:t>
      </w:r>
      <w:proofErr w:type="spellEnd"/>
      <w:r w:rsidRPr="00695A14">
        <w:t xml:space="preserve"> a </w:t>
      </w:r>
      <w:proofErr w:type="spellStart"/>
      <w:r w:rsidRPr="00695A14">
        <w:t>fim</w:t>
      </w:r>
      <w:proofErr w:type="spellEnd"/>
      <w:r w:rsidRPr="00695A14">
        <w:t xml:space="preserve"> de </w:t>
      </w:r>
      <w:proofErr w:type="spellStart"/>
      <w:r w:rsidRPr="00695A14">
        <w:t>garantir</w:t>
      </w:r>
      <w:proofErr w:type="spellEnd"/>
      <w:r w:rsidRPr="00695A14">
        <w:t xml:space="preserve"> que </w:t>
      </w:r>
      <w:proofErr w:type="spellStart"/>
      <w:r w:rsidRPr="00695A14">
        <w:t>o</w:t>
      </w:r>
      <w:proofErr w:type="spellEnd"/>
      <w:r w:rsidRPr="00695A14">
        <w:t xml:space="preserve"> </w:t>
      </w:r>
      <w:proofErr w:type="spellStart"/>
      <w:r w:rsidRPr="00695A14">
        <w:t>idioma</w:t>
      </w:r>
      <w:proofErr w:type="spellEnd"/>
      <w:r w:rsidRPr="00695A14">
        <w:t xml:space="preserve"> </w:t>
      </w:r>
      <w:proofErr w:type="spellStart"/>
      <w:r w:rsidRPr="00695A14">
        <w:t>não</w:t>
      </w:r>
      <w:proofErr w:type="spellEnd"/>
      <w:r w:rsidRPr="00695A14">
        <w:t xml:space="preserve"> </w:t>
      </w:r>
      <w:proofErr w:type="spellStart"/>
      <w:r w:rsidRPr="00695A14">
        <w:t>seja</w:t>
      </w:r>
      <w:proofErr w:type="spellEnd"/>
      <w:r w:rsidRPr="00695A14">
        <w:t xml:space="preserve"> um </w:t>
      </w:r>
      <w:proofErr w:type="spellStart"/>
      <w:r w:rsidRPr="00695A14">
        <w:t>obstáculo</w:t>
      </w:r>
      <w:proofErr w:type="spellEnd"/>
      <w:r w:rsidRPr="00695A14">
        <w:t xml:space="preserve"> para </w:t>
      </w:r>
      <w:proofErr w:type="spellStart"/>
      <w:r w:rsidRPr="00695A14">
        <w:t>eles</w:t>
      </w:r>
      <w:proofErr w:type="spellEnd"/>
      <w:r w:rsidRPr="00695A14">
        <w:t xml:space="preserve"> </w:t>
      </w:r>
      <w:proofErr w:type="spellStart"/>
      <w:r w:rsidRPr="00695A14">
        <w:t>acessarem</w:t>
      </w:r>
      <w:proofErr w:type="spellEnd"/>
      <w:r w:rsidRPr="00695A14">
        <w:t xml:space="preserve"> o </w:t>
      </w:r>
      <w:proofErr w:type="spellStart"/>
      <w:r w:rsidRPr="00695A14">
        <w:t>conteúdo</w:t>
      </w:r>
      <w:proofErr w:type="spellEnd"/>
      <w:r w:rsidRPr="00695A14">
        <w:t xml:space="preserve"> </w:t>
      </w:r>
      <w:proofErr w:type="spellStart"/>
      <w:r w:rsidRPr="00695A14">
        <w:t>acadêmico</w:t>
      </w:r>
      <w:proofErr w:type="spellEnd"/>
      <w:r w:rsidRPr="00695A14">
        <w:t xml:space="preserve"> no </w:t>
      </w:r>
      <w:proofErr w:type="spellStart"/>
      <w:r w:rsidRPr="00695A14">
        <w:t>nível</w:t>
      </w:r>
      <w:proofErr w:type="spellEnd"/>
      <w:r w:rsidRPr="00695A14">
        <w:t xml:space="preserve"> da </w:t>
      </w:r>
      <w:proofErr w:type="spellStart"/>
      <w:r w:rsidRPr="00695A14">
        <w:t>série</w:t>
      </w:r>
      <w:proofErr w:type="spellEnd"/>
      <w:r w:rsidRPr="00695A14">
        <w:t xml:space="preserve"> </w:t>
      </w:r>
      <w:proofErr w:type="spellStart"/>
      <w:r w:rsidRPr="00695A14">
        <w:t>cursada</w:t>
      </w:r>
      <w:proofErr w:type="spellEnd"/>
      <w:r w:rsidRPr="00695A14">
        <w:t xml:space="preserve">. </w:t>
      </w:r>
    </w:p>
    <w:p w14:paraId="7E54A58A" w14:textId="77777777" w:rsidR="00A22C10" w:rsidRPr="00695A14" w:rsidRDefault="00A22C10">
      <w:pPr>
        <w:pStyle w:val="BodyText"/>
        <w:spacing w:line="276" w:lineRule="auto"/>
        <w:ind w:left="420"/>
      </w:pPr>
    </w:p>
    <w:p w14:paraId="105F92E6" w14:textId="052C71D1" w:rsidR="00C94901" w:rsidRPr="00695A14" w:rsidRDefault="00C94901">
      <w:pPr>
        <w:pStyle w:val="BodyText"/>
        <w:spacing w:line="276" w:lineRule="auto"/>
        <w:ind w:left="420"/>
      </w:pPr>
      <w:r w:rsidRPr="00695A14">
        <w:t xml:space="preserve">A </w:t>
      </w:r>
      <w:proofErr w:type="spellStart"/>
      <w:r w:rsidRPr="00695A14">
        <w:t>avaliação</w:t>
      </w:r>
      <w:proofErr w:type="spellEnd"/>
      <w:r w:rsidRPr="00695A14">
        <w:t xml:space="preserve"> de ELP </w:t>
      </w:r>
      <w:proofErr w:type="spellStart"/>
      <w:r w:rsidRPr="00695A14">
        <w:t>usada</w:t>
      </w:r>
      <w:proofErr w:type="spellEnd"/>
      <w:r w:rsidRPr="00695A14">
        <w:t xml:space="preserve"> </w:t>
      </w:r>
      <w:proofErr w:type="spellStart"/>
      <w:r w:rsidRPr="00695A14">
        <w:t>em</w:t>
      </w:r>
      <w:proofErr w:type="spellEnd"/>
      <w:r w:rsidRPr="00695A14">
        <w:t xml:space="preserve"> New Hampshire é o WIDA Screener. Como </w:t>
      </w:r>
      <w:proofErr w:type="spellStart"/>
      <w:r w:rsidRPr="00695A14">
        <w:t>você</w:t>
      </w:r>
      <w:proofErr w:type="spellEnd"/>
      <w:r w:rsidRPr="00695A14">
        <w:t xml:space="preserve"> sabe, o </w:t>
      </w:r>
      <w:proofErr w:type="spellStart"/>
      <w:r w:rsidRPr="00695A14">
        <w:t>desenvolvimento</w:t>
      </w:r>
      <w:proofErr w:type="spellEnd"/>
      <w:r w:rsidRPr="00695A14">
        <w:t xml:space="preserve"> </w:t>
      </w:r>
      <w:proofErr w:type="spellStart"/>
      <w:r w:rsidRPr="00695A14">
        <w:t>linguístico</w:t>
      </w:r>
      <w:proofErr w:type="spellEnd"/>
      <w:r w:rsidRPr="00695A14">
        <w:t xml:space="preserve"> é um </w:t>
      </w:r>
      <w:proofErr w:type="spellStart"/>
      <w:r w:rsidRPr="00695A14">
        <w:t>processo</w:t>
      </w:r>
      <w:proofErr w:type="spellEnd"/>
      <w:r w:rsidRPr="00695A14">
        <w:t xml:space="preserve"> </w:t>
      </w:r>
      <w:proofErr w:type="spellStart"/>
      <w:r w:rsidRPr="00695A14">
        <w:t>contínuo</w:t>
      </w:r>
      <w:proofErr w:type="spellEnd"/>
      <w:r w:rsidRPr="00695A14">
        <w:t xml:space="preserve"> para </w:t>
      </w:r>
      <w:proofErr w:type="spellStart"/>
      <w:r w:rsidRPr="00695A14">
        <w:t>todas</w:t>
      </w:r>
      <w:proofErr w:type="spellEnd"/>
      <w:r w:rsidRPr="00695A14">
        <w:t xml:space="preserve"> as </w:t>
      </w:r>
      <w:proofErr w:type="spellStart"/>
      <w:r w:rsidRPr="00695A14">
        <w:t>pessoas</w:t>
      </w:r>
      <w:proofErr w:type="spellEnd"/>
      <w:r w:rsidRPr="00695A14">
        <w:t xml:space="preserve">. O teste ELP Screener </w:t>
      </w:r>
      <w:proofErr w:type="spellStart"/>
      <w:r w:rsidRPr="00695A14">
        <w:t>avalia</w:t>
      </w:r>
      <w:proofErr w:type="spellEnd"/>
      <w:r w:rsidRPr="00695A14">
        <w:t xml:space="preserve"> o </w:t>
      </w:r>
      <w:proofErr w:type="spellStart"/>
      <w:r w:rsidRPr="00695A14">
        <w:t>nível</w:t>
      </w:r>
      <w:proofErr w:type="spellEnd"/>
      <w:r w:rsidRPr="00695A14">
        <w:t xml:space="preserve"> do </w:t>
      </w:r>
      <w:proofErr w:type="spellStart"/>
      <w:r w:rsidRPr="00695A14">
        <w:t>seu</w:t>
      </w:r>
      <w:proofErr w:type="spellEnd"/>
      <w:r w:rsidRPr="00695A14">
        <w:t xml:space="preserve"> </w:t>
      </w:r>
      <w:proofErr w:type="spellStart"/>
      <w:r w:rsidRPr="00695A14">
        <w:t>filho</w:t>
      </w:r>
      <w:proofErr w:type="spellEnd"/>
      <w:r w:rsidRPr="00695A14">
        <w:t xml:space="preserve">/da </w:t>
      </w:r>
      <w:proofErr w:type="spellStart"/>
      <w:r w:rsidRPr="00695A14">
        <w:t>sua</w:t>
      </w:r>
      <w:proofErr w:type="spellEnd"/>
      <w:r w:rsidRPr="00695A14">
        <w:t xml:space="preserve"> </w:t>
      </w:r>
      <w:proofErr w:type="spellStart"/>
      <w:r w:rsidRPr="00695A14">
        <w:t>filha</w:t>
      </w:r>
      <w:proofErr w:type="spellEnd"/>
      <w:r w:rsidRPr="00695A14">
        <w:t xml:space="preserve"> no </w:t>
      </w:r>
      <w:proofErr w:type="spellStart"/>
      <w:r w:rsidRPr="00695A14">
        <w:t>processo</w:t>
      </w:r>
      <w:proofErr w:type="spellEnd"/>
      <w:r w:rsidRPr="00695A14">
        <w:t xml:space="preserve"> de </w:t>
      </w:r>
      <w:proofErr w:type="spellStart"/>
      <w:r w:rsidRPr="00695A14">
        <w:t>desenvolvimento</w:t>
      </w:r>
      <w:proofErr w:type="spellEnd"/>
      <w:r w:rsidRPr="00695A14">
        <w:t xml:space="preserve"> do </w:t>
      </w:r>
      <w:proofErr w:type="spellStart"/>
      <w:r w:rsidRPr="00695A14">
        <w:t>idioma</w:t>
      </w:r>
      <w:proofErr w:type="spellEnd"/>
      <w:r w:rsidRPr="00695A14">
        <w:t xml:space="preserve"> </w:t>
      </w:r>
      <w:proofErr w:type="spellStart"/>
      <w:r w:rsidRPr="00695A14">
        <w:t>inglês</w:t>
      </w:r>
      <w:proofErr w:type="spellEnd"/>
      <w:r w:rsidRPr="00695A14">
        <w:t xml:space="preserve">. </w:t>
      </w:r>
    </w:p>
    <w:p w14:paraId="3D934D75" w14:textId="77777777" w:rsidR="0048570C" w:rsidRPr="00695A14" w:rsidRDefault="0048570C">
      <w:pPr>
        <w:pStyle w:val="BodyText"/>
        <w:spacing w:line="276" w:lineRule="auto"/>
        <w:ind w:left="420"/>
      </w:pPr>
    </w:p>
    <w:p w14:paraId="0332F084" w14:textId="4D9201FA" w:rsidR="00227C5E" w:rsidRPr="00695A14" w:rsidRDefault="00013970" w:rsidP="00B84857">
      <w:pPr>
        <w:pStyle w:val="BodyText"/>
        <w:spacing w:line="276" w:lineRule="auto"/>
        <w:ind w:left="420"/>
      </w:pPr>
      <w:proofErr w:type="spellStart"/>
      <w:r>
        <w:t>Em</w:t>
      </w:r>
      <w:proofErr w:type="spellEnd"/>
      <w:r>
        <w:t xml:space="preserve"> </w:t>
      </w:r>
      <w:proofErr w:type="spellStart"/>
      <w:r>
        <w:t>uma</w:t>
      </w:r>
      <w:proofErr w:type="spellEnd"/>
      <w:r>
        <w:t xml:space="preserve"> </w:t>
      </w:r>
      <w:proofErr w:type="spellStart"/>
      <w:r>
        <w:t>escala</w:t>
      </w:r>
      <w:proofErr w:type="spellEnd"/>
      <w:r>
        <w:t xml:space="preserve"> de 1 a 6, o </w:t>
      </w:r>
      <w:proofErr w:type="spellStart"/>
      <w:r>
        <w:t>seu</w:t>
      </w:r>
      <w:proofErr w:type="spellEnd"/>
      <w:r>
        <w:t xml:space="preserve"> </w:t>
      </w:r>
      <w:proofErr w:type="spellStart"/>
      <w:r>
        <w:t>filho</w:t>
      </w:r>
      <w:proofErr w:type="spellEnd"/>
      <w:r>
        <w:t xml:space="preserve">/a </w:t>
      </w:r>
      <w:proofErr w:type="spellStart"/>
      <w:r>
        <w:t>sua</w:t>
      </w:r>
      <w:proofErr w:type="spellEnd"/>
      <w:r>
        <w:t xml:space="preserve"> </w:t>
      </w:r>
      <w:proofErr w:type="spellStart"/>
      <w:r>
        <w:t>filha</w:t>
      </w:r>
      <w:proofErr w:type="spellEnd"/>
      <w:r>
        <w:t xml:space="preserve"> </w:t>
      </w:r>
      <w:proofErr w:type="spellStart"/>
      <w:r>
        <w:t>obteve</w:t>
      </w:r>
      <w:proofErr w:type="spellEnd"/>
      <w:r>
        <w:t xml:space="preserve"> </w:t>
      </w:r>
      <w:proofErr w:type="spellStart"/>
      <w:r>
        <w:t>uma</w:t>
      </w:r>
      <w:proofErr w:type="spellEnd"/>
      <w:r>
        <w:t xml:space="preserve"> </w:t>
      </w:r>
      <w:proofErr w:type="spellStart"/>
      <w:r>
        <w:t>pontuação</w:t>
      </w:r>
      <w:proofErr w:type="spellEnd"/>
      <w:r>
        <w:t xml:space="preserve"> </w:t>
      </w:r>
      <w:proofErr w:type="spellStart"/>
      <w:r>
        <w:t>composta</w:t>
      </w:r>
      <w:proofErr w:type="spellEnd"/>
      <w:r>
        <w:t xml:space="preserve"> </w:t>
      </w:r>
      <w:proofErr w:type="spellStart"/>
      <w:r>
        <w:t>geral</w:t>
      </w:r>
      <w:proofErr w:type="spellEnd"/>
      <w:r>
        <w:t xml:space="preserve"> de _____________. </w:t>
      </w:r>
      <w:proofErr w:type="spellStart"/>
      <w:r>
        <w:t>Veja</w:t>
      </w:r>
      <w:proofErr w:type="spellEnd"/>
      <w:r>
        <w:t xml:space="preserve"> </w:t>
      </w:r>
      <w:proofErr w:type="spellStart"/>
      <w:r>
        <w:t>mais</w:t>
      </w:r>
      <w:proofErr w:type="spellEnd"/>
      <w:r>
        <w:t xml:space="preserve"> </w:t>
      </w:r>
      <w:proofErr w:type="spellStart"/>
      <w:r>
        <w:t>detalhes</w:t>
      </w:r>
      <w:proofErr w:type="spellEnd"/>
      <w:r>
        <w:t xml:space="preserve"> no </w:t>
      </w:r>
      <w:proofErr w:type="spellStart"/>
      <w:r>
        <w:t>relatório</w:t>
      </w:r>
      <w:proofErr w:type="spellEnd"/>
      <w:r>
        <w:t xml:space="preserve"> de </w:t>
      </w:r>
      <w:proofErr w:type="spellStart"/>
      <w:r>
        <w:t>pontuação</w:t>
      </w:r>
      <w:proofErr w:type="spellEnd"/>
      <w:r>
        <w:t xml:space="preserve"> </w:t>
      </w:r>
      <w:proofErr w:type="spellStart"/>
      <w:r>
        <w:t>em</w:t>
      </w:r>
      <w:proofErr w:type="spellEnd"/>
      <w:r>
        <w:t xml:space="preserve"> </w:t>
      </w:r>
      <w:proofErr w:type="spellStart"/>
      <w:r>
        <w:t>anexo</w:t>
      </w:r>
      <w:proofErr w:type="spellEnd"/>
      <w:r>
        <w:t xml:space="preserve">.  </w:t>
      </w:r>
    </w:p>
    <w:p w14:paraId="5441A6DB" w14:textId="77777777" w:rsidR="0048570C" w:rsidRPr="00695A14" w:rsidRDefault="00227C5E" w:rsidP="0048570C">
      <w:pPr>
        <w:pStyle w:val="BodyText"/>
        <w:spacing w:line="276" w:lineRule="auto"/>
      </w:pPr>
      <w:r w:rsidRPr="00695A14">
        <w:rPr>
          <w:noProof/>
        </w:rPr>
        <mc:AlternateContent>
          <mc:Choice Requires="wps">
            <w:drawing>
              <wp:anchor distT="0" distB="0" distL="114300" distR="114300" simplePos="0" relativeHeight="487592448" behindDoc="0" locked="0" layoutInCell="1" allowOverlap="1" wp14:anchorId="4ABA86E9" wp14:editId="70D66A9D">
                <wp:simplePos x="0" y="0"/>
                <wp:positionH relativeFrom="column">
                  <wp:posOffset>752474</wp:posOffset>
                </wp:positionH>
                <wp:positionV relativeFrom="paragraph">
                  <wp:posOffset>28575</wp:posOffset>
                </wp:positionV>
                <wp:extent cx="5819775" cy="9525"/>
                <wp:effectExtent l="0" t="76200" r="28575" b="85725"/>
                <wp:wrapNone/>
                <wp:docPr id="17" name="Straight Arrow Connector 17"/>
                <wp:cNvGraphicFramePr/>
                <a:graphic xmlns:a="http://schemas.openxmlformats.org/drawingml/2006/main">
                  <a:graphicData uri="http://schemas.microsoft.com/office/word/2010/wordprocessingShape">
                    <wps:wsp>
                      <wps:cNvCnPr/>
                      <wps:spPr>
                        <a:xfrm flipV="1">
                          <a:off x="0" y="0"/>
                          <a:ext cx="5819775"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xmlns:w="http://schemas.openxmlformats.org/wordprocessingml/2006/main">
              <v:shapetype xmlns:o="urn:schemas-microsoft-com:office:office" xmlns:v="urn:schemas-microsoft-com:vml" xmlns:w14="http://schemas.microsoft.com/office/word/2010/wordml" w14:anchorId="07EB8521" id="_x0000_t32" coordsize="21600,21600" o:spt="32" o:oned="t" path="m,l21600,21600e" filled="f">
                <v:path arrowok="t" fillok="f" o:connecttype="none"/>
                <o:lock v:ext="edit" shapetype="t"/>
              </v:shapetype>
              <v:shape xmlns:o="urn:schemas-microsoft-com:office:office" xmlns:v="urn:schemas-microsoft-com:vml" id="Straight Arrow Connector 17" o:spid="_x0000_s1026" type="#_x0000_t32" style="position:absolute;margin-left:59.25pt;margin-top:2.25pt;width:458.25pt;height:.75pt;flip:y;z-index:48759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" strokecolor="black [3040]" strokeweight="1pt">
                <v:stroke endarrow="block"/>
              </v:shape>
            </w:pict>
          </mc:Fallback>
        </mc:AlternateContent>
      </w:r>
      <w:r w:rsidRPr="00695A14">
        <w:tab/>
      </w:r>
    </w:p>
    <w:tbl>
      <w:tblPr>
        <w:tblStyle w:val="TableGrid"/>
        <w:tblW w:w="0" w:type="auto"/>
        <w:tblInd w:w="420" w:type="dxa"/>
        <w:tblLook w:val="04A0" w:firstRow="1" w:lastRow="0" w:firstColumn="1" w:lastColumn="0" w:noHBand="0" w:noVBand="1"/>
      </w:tblPr>
      <w:tblGrid>
        <w:gridCol w:w="1727"/>
        <w:gridCol w:w="1628"/>
        <w:gridCol w:w="1973"/>
        <w:gridCol w:w="1752"/>
        <w:gridCol w:w="1775"/>
        <w:gridCol w:w="1755"/>
      </w:tblGrid>
      <w:tr w:rsidR="0048570C" w:rsidRPr="00695A14" w14:paraId="2F50C26B" w14:textId="77777777" w:rsidTr="00B760CB">
        <w:tc>
          <w:tcPr>
            <w:tcW w:w="1727" w:type="dxa"/>
            <w:shd w:val="clear" w:color="auto" w:fill="A3C783"/>
          </w:tcPr>
          <w:p w14:paraId="75AB1485" w14:textId="77777777" w:rsidR="00C94901" w:rsidRPr="00B760CB" w:rsidRDefault="00C94901">
            <w:pPr>
              <w:pStyle w:val="BodyText"/>
              <w:spacing w:line="276" w:lineRule="auto"/>
              <w:rPr>
                <w:sz w:val="18"/>
                <w:szCs w:val="18"/>
              </w:rPr>
            </w:pPr>
            <w:r w:rsidRPr="00B760CB">
              <w:rPr>
                <w:sz w:val="18"/>
                <w:szCs w:val="18"/>
              </w:rPr>
              <w:t>1-Iniciante</w:t>
            </w:r>
          </w:p>
        </w:tc>
        <w:tc>
          <w:tcPr>
            <w:tcW w:w="1628" w:type="dxa"/>
            <w:shd w:val="clear" w:color="auto" w:fill="78ABE4"/>
          </w:tcPr>
          <w:p w14:paraId="3F3F37EA" w14:textId="77777777" w:rsidR="00C94901" w:rsidRPr="00B760CB" w:rsidRDefault="00C94901">
            <w:pPr>
              <w:pStyle w:val="BodyText"/>
              <w:spacing w:line="276" w:lineRule="auto"/>
              <w:rPr>
                <w:sz w:val="18"/>
                <w:szCs w:val="18"/>
              </w:rPr>
            </w:pPr>
            <w:r w:rsidRPr="00B760CB">
              <w:rPr>
                <w:sz w:val="18"/>
                <w:szCs w:val="18"/>
              </w:rPr>
              <w:t>2-Principiante</w:t>
            </w:r>
          </w:p>
        </w:tc>
        <w:tc>
          <w:tcPr>
            <w:tcW w:w="1973" w:type="dxa"/>
            <w:shd w:val="clear" w:color="auto" w:fill="CCC45C"/>
          </w:tcPr>
          <w:p w14:paraId="7750E0C0" w14:textId="77777777" w:rsidR="00C94901" w:rsidRPr="00B760CB" w:rsidRDefault="00C94901">
            <w:pPr>
              <w:pStyle w:val="BodyText"/>
              <w:spacing w:line="276" w:lineRule="auto"/>
              <w:rPr>
                <w:sz w:val="18"/>
                <w:szCs w:val="18"/>
              </w:rPr>
            </w:pPr>
            <w:r w:rsidRPr="00B760CB">
              <w:rPr>
                <w:sz w:val="18"/>
                <w:szCs w:val="18"/>
              </w:rPr>
              <w:t xml:space="preserve">3-Em </w:t>
            </w:r>
            <w:proofErr w:type="spellStart"/>
            <w:r w:rsidRPr="00B760CB">
              <w:rPr>
                <w:sz w:val="18"/>
                <w:szCs w:val="18"/>
              </w:rPr>
              <w:t>desenvolvimento</w:t>
            </w:r>
            <w:proofErr w:type="spellEnd"/>
          </w:p>
        </w:tc>
        <w:tc>
          <w:tcPr>
            <w:tcW w:w="1752" w:type="dxa"/>
            <w:shd w:val="clear" w:color="auto" w:fill="BB9C77"/>
          </w:tcPr>
          <w:p w14:paraId="74CB104C" w14:textId="77777777" w:rsidR="00C94901" w:rsidRPr="00B760CB" w:rsidRDefault="00C94901">
            <w:pPr>
              <w:pStyle w:val="BodyText"/>
              <w:spacing w:line="276" w:lineRule="auto"/>
              <w:rPr>
                <w:sz w:val="18"/>
                <w:szCs w:val="18"/>
              </w:rPr>
            </w:pPr>
            <w:r w:rsidRPr="00B760CB">
              <w:rPr>
                <w:sz w:val="18"/>
                <w:szCs w:val="18"/>
              </w:rPr>
              <w:t xml:space="preserve">4-Em </w:t>
            </w:r>
            <w:proofErr w:type="spellStart"/>
            <w:r w:rsidRPr="00B760CB">
              <w:rPr>
                <w:sz w:val="18"/>
                <w:szCs w:val="18"/>
              </w:rPr>
              <w:t>expansão</w:t>
            </w:r>
            <w:proofErr w:type="spellEnd"/>
          </w:p>
        </w:tc>
        <w:tc>
          <w:tcPr>
            <w:tcW w:w="1775" w:type="dxa"/>
            <w:shd w:val="clear" w:color="auto" w:fill="B2A1C7" w:themeFill="accent4" w:themeFillTint="99"/>
          </w:tcPr>
          <w:p w14:paraId="2D3D18D7" w14:textId="77777777" w:rsidR="00C94901" w:rsidRPr="00B760CB" w:rsidRDefault="00C94901">
            <w:pPr>
              <w:pStyle w:val="BodyText"/>
              <w:spacing w:line="276" w:lineRule="auto"/>
              <w:rPr>
                <w:sz w:val="18"/>
                <w:szCs w:val="18"/>
              </w:rPr>
            </w:pPr>
            <w:r w:rsidRPr="00B760CB">
              <w:rPr>
                <w:sz w:val="18"/>
                <w:szCs w:val="18"/>
              </w:rPr>
              <w:t>5-Intermediário</w:t>
            </w:r>
          </w:p>
        </w:tc>
        <w:tc>
          <w:tcPr>
            <w:tcW w:w="1755" w:type="dxa"/>
            <w:shd w:val="clear" w:color="auto" w:fill="F0A2E7"/>
          </w:tcPr>
          <w:p w14:paraId="1BEEB2DE" w14:textId="77777777" w:rsidR="00C94901" w:rsidRPr="00B760CB" w:rsidRDefault="00C94901">
            <w:pPr>
              <w:pStyle w:val="BodyText"/>
              <w:spacing w:line="276" w:lineRule="auto"/>
              <w:rPr>
                <w:sz w:val="18"/>
                <w:szCs w:val="18"/>
              </w:rPr>
            </w:pPr>
            <w:r w:rsidRPr="00B760CB">
              <w:rPr>
                <w:sz w:val="18"/>
                <w:szCs w:val="18"/>
              </w:rPr>
              <w:t xml:space="preserve">6-Quase </w:t>
            </w:r>
            <w:proofErr w:type="spellStart"/>
            <w:r w:rsidRPr="00B760CB">
              <w:rPr>
                <w:sz w:val="18"/>
                <w:szCs w:val="18"/>
              </w:rPr>
              <w:t>proficiente</w:t>
            </w:r>
            <w:proofErr w:type="spellEnd"/>
          </w:p>
        </w:tc>
      </w:tr>
    </w:tbl>
    <w:p w14:paraId="483F5F8F" w14:textId="77777777" w:rsidR="00C94901" w:rsidRPr="00695A14" w:rsidRDefault="00C94901">
      <w:pPr>
        <w:pStyle w:val="BodyText"/>
        <w:spacing w:line="276" w:lineRule="auto"/>
        <w:ind w:left="420"/>
      </w:pPr>
    </w:p>
    <w:p w14:paraId="4241BEE0" w14:textId="1868723F" w:rsidR="00B53E78" w:rsidRPr="00695A14" w:rsidRDefault="00B53E78">
      <w:pPr>
        <w:pStyle w:val="BodyText"/>
        <w:spacing w:line="276" w:lineRule="auto"/>
        <w:ind w:left="420"/>
      </w:pPr>
      <w:proofErr w:type="spellStart"/>
      <w:r w:rsidRPr="00695A14">
        <w:t>Em</w:t>
      </w:r>
      <w:proofErr w:type="spellEnd"/>
      <w:r w:rsidRPr="00695A14">
        <w:t xml:space="preserve"> New Hampshire, </w:t>
      </w:r>
      <w:proofErr w:type="spellStart"/>
      <w:r w:rsidRPr="00695A14">
        <w:t>todo</w:t>
      </w:r>
      <w:proofErr w:type="spellEnd"/>
      <w:r w:rsidRPr="00695A14">
        <w:t xml:space="preserve"> </w:t>
      </w:r>
      <w:proofErr w:type="spellStart"/>
      <w:r w:rsidRPr="00695A14">
        <w:t>aluno</w:t>
      </w:r>
      <w:proofErr w:type="spellEnd"/>
      <w:r w:rsidRPr="00695A14">
        <w:t xml:space="preserve"> que </w:t>
      </w:r>
      <w:proofErr w:type="spellStart"/>
      <w:r w:rsidRPr="00695A14">
        <w:t>obtiver</w:t>
      </w:r>
      <w:proofErr w:type="spellEnd"/>
      <w:r w:rsidRPr="00695A14">
        <w:t xml:space="preserve"> </w:t>
      </w:r>
      <w:proofErr w:type="spellStart"/>
      <w:r w:rsidRPr="00695A14">
        <w:t>uma</w:t>
      </w:r>
      <w:proofErr w:type="spellEnd"/>
      <w:r w:rsidRPr="00695A14">
        <w:t xml:space="preserve"> </w:t>
      </w:r>
      <w:proofErr w:type="spellStart"/>
      <w:r w:rsidRPr="00695A14">
        <w:t>pontuação</w:t>
      </w:r>
      <w:proofErr w:type="spellEnd"/>
      <w:r w:rsidRPr="00695A14">
        <w:t xml:space="preserve"> </w:t>
      </w:r>
      <w:proofErr w:type="spellStart"/>
      <w:r w:rsidRPr="00695A14">
        <w:t>composta</w:t>
      </w:r>
      <w:proofErr w:type="spellEnd"/>
      <w:r w:rsidRPr="00695A14">
        <w:t xml:space="preserve"> </w:t>
      </w:r>
      <w:proofErr w:type="spellStart"/>
      <w:r w:rsidRPr="00695A14">
        <w:t>geral</w:t>
      </w:r>
      <w:proofErr w:type="spellEnd"/>
      <w:r w:rsidRPr="00695A14">
        <w:t xml:space="preserve"> de </w:t>
      </w:r>
      <w:r w:rsidRPr="00695A14">
        <w:rPr>
          <w:b/>
        </w:rPr>
        <w:t xml:space="preserve">4,4 </w:t>
      </w:r>
      <w:proofErr w:type="spellStart"/>
      <w:r w:rsidRPr="00695A14">
        <w:rPr>
          <w:b/>
        </w:rPr>
        <w:t>ou</w:t>
      </w:r>
      <w:proofErr w:type="spellEnd"/>
      <w:r w:rsidRPr="00695A14">
        <w:rPr>
          <w:b/>
        </w:rPr>
        <w:t xml:space="preserve"> </w:t>
      </w:r>
      <w:proofErr w:type="spellStart"/>
      <w:r w:rsidRPr="00695A14">
        <w:rPr>
          <w:b/>
        </w:rPr>
        <w:t>menos</w:t>
      </w:r>
      <w:proofErr w:type="spellEnd"/>
      <w:r w:rsidRPr="00695A14">
        <w:t xml:space="preserve"> é </w:t>
      </w:r>
      <w:proofErr w:type="spellStart"/>
      <w:r w:rsidRPr="00695A14">
        <w:t>considerado</w:t>
      </w:r>
      <w:proofErr w:type="spellEnd"/>
      <w:r w:rsidRPr="00695A14">
        <w:t xml:space="preserve"> um "</w:t>
      </w:r>
      <w:proofErr w:type="spellStart"/>
      <w:r w:rsidRPr="00695A14">
        <w:t>aprendiz</w:t>
      </w:r>
      <w:proofErr w:type="spellEnd"/>
      <w:r w:rsidRPr="00695A14">
        <w:t xml:space="preserve"> de </w:t>
      </w:r>
      <w:proofErr w:type="spellStart"/>
      <w:r w:rsidRPr="00695A14">
        <w:t>inglês</w:t>
      </w:r>
      <w:proofErr w:type="spellEnd"/>
      <w:r w:rsidRPr="00695A14">
        <w:t xml:space="preserve">", </w:t>
      </w:r>
      <w:proofErr w:type="spellStart"/>
      <w:r w:rsidRPr="00695A14">
        <w:t>conhecido</w:t>
      </w:r>
      <w:proofErr w:type="spellEnd"/>
      <w:r w:rsidRPr="00695A14">
        <w:t xml:space="preserve"> </w:t>
      </w:r>
      <w:proofErr w:type="spellStart"/>
      <w:r w:rsidRPr="00695A14">
        <w:t>como</w:t>
      </w:r>
      <w:proofErr w:type="spellEnd"/>
      <w:r w:rsidRPr="00695A14">
        <w:t xml:space="preserve"> EL. A </w:t>
      </w:r>
      <w:proofErr w:type="spellStart"/>
      <w:r w:rsidRPr="00695A14">
        <w:t>legislação</w:t>
      </w:r>
      <w:proofErr w:type="spellEnd"/>
      <w:r w:rsidRPr="00695A14">
        <w:t xml:space="preserve"> federal </w:t>
      </w:r>
      <w:proofErr w:type="spellStart"/>
      <w:r w:rsidRPr="00695A14">
        <w:t>exige</w:t>
      </w:r>
      <w:proofErr w:type="spellEnd"/>
      <w:r w:rsidRPr="00695A14">
        <w:t xml:space="preserve"> que as </w:t>
      </w:r>
      <w:proofErr w:type="spellStart"/>
      <w:r w:rsidRPr="00695A14">
        <w:t>escolas</w:t>
      </w:r>
      <w:proofErr w:type="spellEnd"/>
      <w:r w:rsidRPr="00695A14">
        <w:t xml:space="preserve"> </w:t>
      </w:r>
      <w:proofErr w:type="spellStart"/>
      <w:r w:rsidRPr="00695A14">
        <w:t>públicas</w:t>
      </w:r>
      <w:proofErr w:type="spellEnd"/>
      <w:r w:rsidRPr="00695A14">
        <w:t xml:space="preserve"> </w:t>
      </w:r>
      <w:proofErr w:type="spellStart"/>
      <w:r w:rsidRPr="00695A14">
        <w:t>ofereçam</w:t>
      </w:r>
      <w:proofErr w:type="spellEnd"/>
      <w:r w:rsidRPr="00695A14">
        <w:t xml:space="preserve"> um </w:t>
      </w:r>
      <w:proofErr w:type="spellStart"/>
      <w:r w:rsidRPr="00695A14">
        <w:t>Programa</w:t>
      </w:r>
      <w:proofErr w:type="spellEnd"/>
      <w:r w:rsidRPr="00695A14">
        <w:t xml:space="preserve"> </w:t>
      </w:r>
      <w:proofErr w:type="spellStart"/>
      <w:r w:rsidRPr="00695A14">
        <w:t>educacional</w:t>
      </w:r>
      <w:proofErr w:type="spellEnd"/>
      <w:r w:rsidRPr="00695A14">
        <w:t xml:space="preserve"> </w:t>
      </w:r>
      <w:proofErr w:type="spellStart"/>
      <w:r w:rsidRPr="00695A14">
        <w:t>complementar</w:t>
      </w:r>
      <w:proofErr w:type="spellEnd"/>
      <w:r w:rsidRPr="00695A14">
        <w:t xml:space="preserve"> de </w:t>
      </w:r>
      <w:proofErr w:type="spellStart"/>
      <w:r w:rsidRPr="00695A14">
        <w:t>instrução</w:t>
      </w:r>
      <w:proofErr w:type="spellEnd"/>
      <w:r w:rsidRPr="00695A14">
        <w:t xml:space="preserve"> de </w:t>
      </w:r>
      <w:proofErr w:type="spellStart"/>
      <w:r w:rsidRPr="00695A14">
        <w:t>idioma</w:t>
      </w:r>
      <w:proofErr w:type="spellEnd"/>
      <w:r w:rsidRPr="00695A14">
        <w:t xml:space="preserve">, </w:t>
      </w:r>
      <w:proofErr w:type="spellStart"/>
      <w:r w:rsidRPr="00695A14">
        <w:t>conhecido</w:t>
      </w:r>
      <w:proofErr w:type="spellEnd"/>
      <w:r w:rsidRPr="00695A14">
        <w:t xml:space="preserve"> </w:t>
      </w:r>
      <w:proofErr w:type="spellStart"/>
      <w:r w:rsidRPr="00695A14">
        <w:t>como</w:t>
      </w:r>
      <w:proofErr w:type="spellEnd"/>
      <w:r w:rsidRPr="00695A14">
        <w:t xml:space="preserve"> LIEP, </w:t>
      </w:r>
      <w:proofErr w:type="spellStart"/>
      <w:r w:rsidRPr="00695A14">
        <w:t>ou</w:t>
      </w:r>
      <w:proofErr w:type="spellEnd"/>
      <w:r w:rsidRPr="00695A14">
        <w:t xml:space="preserve"> o "</w:t>
      </w:r>
      <w:proofErr w:type="spellStart"/>
      <w:r w:rsidRPr="00695A14">
        <w:t>Programa</w:t>
      </w:r>
      <w:proofErr w:type="spellEnd"/>
      <w:r w:rsidRPr="00695A14">
        <w:t xml:space="preserve"> de EL", a </w:t>
      </w:r>
      <w:proofErr w:type="spellStart"/>
      <w:r w:rsidRPr="00695A14">
        <w:t>todos</w:t>
      </w:r>
      <w:proofErr w:type="spellEnd"/>
      <w:r w:rsidRPr="00695A14">
        <w:t xml:space="preserve"> </w:t>
      </w:r>
      <w:proofErr w:type="spellStart"/>
      <w:r w:rsidRPr="00695A14">
        <w:t>os</w:t>
      </w:r>
      <w:proofErr w:type="spellEnd"/>
      <w:r w:rsidRPr="00695A14">
        <w:t xml:space="preserve"> </w:t>
      </w:r>
      <w:proofErr w:type="spellStart"/>
      <w:r w:rsidRPr="00695A14">
        <w:t>aprendizes</w:t>
      </w:r>
      <w:proofErr w:type="spellEnd"/>
      <w:r w:rsidRPr="00695A14">
        <w:t xml:space="preserve"> de </w:t>
      </w:r>
      <w:proofErr w:type="spellStart"/>
      <w:r w:rsidRPr="00695A14">
        <w:t>inglês</w:t>
      </w:r>
      <w:proofErr w:type="spellEnd"/>
      <w:r w:rsidRPr="00695A14">
        <w:t xml:space="preserve">. Com base </w:t>
      </w:r>
      <w:proofErr w:type="spellStart"/>
      <w:r w:rsidRPr="00695A14">
        <w:t>nos</w:t>
      </w:r>
      <w:proofErr w:type="spellEnd"/>
      <w:r w:rsidRPr="00695A14">
        <w:t xml:space="preserve"> </w:t>
      </w:r>
      <w:proofErr w:type="spellStart"/>
      <w:r w:rsidRPr="00695A14">
        <w:t>resultados</w:t>
      </w:r>
      <w:proofErr w:type="spellEnd"/>
      <w:r w:rsidRPr="00695A14">
        <w:t xml:space="preserve"> do teste de ELP do </w:t>
      </w:r>
      <w:proofErr w:type="spellStart"/>
      <w:r w:rsidRPr="00695A14">
        <w:t>seu</w:t>
      </w:r>
      <w:proofErr w:type="spellEnd"/>
      <w:r w:rsidRPr="00695A14">
        <w:t xml:space="preserve"> </w:t>
      </w:r>
      <w:proofErr w:type="spellStart"/>
      <w:r w:rsidRPr="00695A14">
        <w:t>filho</w:t>
      </w:r>
      <w:proofErr w:type="spellEnd"/>
      <w:r w:rsidRPr="00695A14">
        <w:t xml:space="preserve">/da </w:t>
      </w:r>
      <w:proofErr w:type="spellStart"/>
      <w:r w:rsidRPr="00695A14">
        <w:t>sua</w:t>
      </w:r>
      <w:proofErr w:type="spellEnd"/>
      <w:r w:rsidRPr="00695A14">
        <w:t xml:space="preserve"> </w:t>
      </w:r>
      <w:proofErr w:type="spellStart"/>
      <w:r w:rsidRPr="00695A14">
        <w:t>filha</w:t>
      </w:r>
      <w:proofErr w:type="spellEnd"/>
      <w:r w:rsidRPr="00695A14">
        <w:t xml:space="preserve">, </w:t>
      </w:r>
      <w:proofErr w:type="spellStart"/>
      <w:r w:rsidR="00276065" w:rsidRPr="00695A14">
        <w:rPr>
          <w:b/>
        </w:rPr>
        <w:t>ele</w:t>
      </w:r>
      <w:proofErr w:type="spellEnd"/>
      <w:r w:rsidR="00276065" w:rsidRPr="00695A14">
        <w:rPr>
          <w:b/>
        </w:rPr>
        <w:t xml:space="preserve">(a) </w:t>
      </w:r>
      <w:r w:rsidR="00ED5D5A" w:rsidRPr="00ED5D5A">
        <w:rPr>
          <w:b/>
          <w:u w:val="single"/>
        </w:rPr>
        <w:t>NÃO</w:t>
      </w:r>
      <w:r w:rsidR="00ED5D5A">
        <w:rPr>
          <w:b/>
        </w:rPr>
        <w:t xml:space="preserve"> </w:t>
      </w:r>
      <w:proofErr w:type="spellStart"/>
      <w:r w:rsidR="00ED5D5A">
        <w:rPr>
          <w:b/>
        </w:rPr>
        <w:t>reúne</w:t>
      </w:r>
      <w:proofErr w:type="spellEnd"/>
      <w:r w:rsidR="00ED5D5A">
        <w:rPr>
          <w:b/>
        </w:rPr>
        <w:t xml:space="preserve"> as </w:t>
      </w:r>
      <w:proofErr w:type="spellStart"/>
      <w:r w:rsidR="00ED5D5A">
        <w:rPr>
          <w:b/>
        </w:rPr>
        <w:t>condições</w:t>
      </w:r>
      <w:proofErr w:type="spellEnd"/>
      <w:r w:rsidR="00ED5D5A">
        <w:rPr>
          <w:b/>
        </w:rPr>
        <w:t xml:space="preserve"> para </w:t>
      </w:r>
      <w:proofErr w:type="spellStart"/>
      <w:r w:rsidR="00ED5D5A">
        <w:rPr>
          <w:b/>
        </w:rPr>
        <w:t>receber</w:t>
      </w:r>
      <w:proofErr w:type="spellEnd"/>
      <w:r w:rsidR="00ED5D5A">
        <w:rPr>
          <w:b/>
        </w:rPr>
        <w:t xml:space="preserve"> </w:t>
      </w:r>
      <w:proofErr w:type="spellStart"/>
      <w:r w:rsidR="00ED5D5A">
        <w:rPr>
          <w:b/>
        </w:rPr>
        <w:t>esses</w:t>
      </w:r>
      <w:proofErr w:type="spellEnd"/>
      <w:r w:rsidR="00ED5D5A">
        <w:rPr>
          <w:b/>
        </w:rPr>
        <w:t xml:space="preserve"> </w:t>
      </w:r>
      <w:proofErr w:type="spellStart"/>
      <w:r w:rsidR="00ED5D5A">
        <w:rPr>
          <w:b/>
        </w:rPr>
        <w:t>serviços</w:t>
      </w:r>
      <w:proofErr w:type="spellEnd"/>
      <w:r w:rsidRPr="00695A14">
        <w:t xml:space="preserve">. </w:t>
      </w:r>
    </w:p>
    <w:p w14:paraId="6F446D9D" w14:textId="1517163A" w:rsidR="00685F85" w:rsidRDefault="00685F85">
      <w:pPr>
        <w:pStyle w:val="BodyText"/>
        <w:spacing w:line="276" w:lineRule="auto"/>
        <w:ind w:left="420"/>
      </w:pPr>
    </w:p>
    <w:p w14:paraId="413E0AF2" w14:textId="2D644E87" w:rsidR="00244D03" w:rsidRDefault="009B6BEE" w:rsidP="00077D6F">
      <w:pPr>
        <w:pStyle w:val="BodyText"/>
        <w:spacing w:line="276" w:lineRule="auto"/>
        <w:ind w:left="420"/>
      </w:pPr>
      <w:proofErr w:type="spellStart"/>
      <w:r>
        <w:t>Guarde</w:t>
      </w:r>
      <w:proofErr w:type="spellEnd"/>
      <w:r>
        <w:t xml:space="preserve"> </w:t>
      </w:r>
      <w:proofErr w:type="spellStart"/>
      <w:r>
        <w:t>esse</w:t>
      </w:r>
      <w:proofErr w:type="spellEnd"/>
      <w:r>
        <w:t xml:space="preserve"> </w:t>
      </w:r>
      <w:proofErr w:type="spellStart"/>
      <w:r>
        <w:t>comunicado</w:t>
      </w:r>
      <w:proofErr w:type="spellEnd"/>
      <w:r>
        <w:t xml:space="preserve"> </w:t>
      </w:r>
      <w:proofErr w:type="spellStart"/>
      <w:r>
        <w:t>em</w:t>
      </w:r>
      <w:proofErr w:type="spellEnd"/>
      <w:r>
        <w:t xml:space="preserve"> </w:t>
      </w:r>
      <w:proofErr w:type="spellStart"/>
      <w:r>
        <w:t>seus</w:t>
      </w:r>
      <w:proofErr w:type="spellEnd"/>
      <w:r>
        <w:t xml:space="preserve"> </w:t>
      </w:r>
      <w:proofErr w:type="spellStart"/>
      <w:r>
        <w:t>registros</w:t>
      </w:r>
      <w:proofErr w:type="spellEnd"/>
      <w:r>
        <w:t xml:space="preserve">. No </w:t>
      </w:r>
      <w:proofErr w:type="spellStart"/>
      <w:r>
        <w:t>futuro</w:t>
      </w:r>
      <w:proofErr w:type="spellEnd"/>
      <w:r>
        <w:t xml:space="preserve">, se </w:t>
      </w:r>
      <w:proofErr w:type="spellStart"/>
      <w:r>
        <w:t>notar</w:t>
      </w:r>
      <w:proofErr w:type="spellEnd"/>
      <w:r>
        <w:t xml:space="preserve"> que </w:t>
      </w:r>
      <w:proofErr w:type="spellStart"/>
      <w:r>
        <w:t>o</w:t>
      </w:r>
      <w:proofErr w:type="spellEnd"/>
      <w:r>
        <w:t xml:space="preserve"> </w:t>
      </w:r>
      <w:proofErr w:type="spellStart"/>
      <w:r>
        <w:t>seu</w:t>
      </w:r>
      <w:proofErr w:type="spellEnd"/>
      <w:r>
        <w:t xml:space="preserve"> </w:t>
      </w:r>
      <w:proofErr w:type="spellStart"/>
      <w:r>
        <w:t>filho</w:t>
      </w:r>
      <w:proofErr w:type="spellEnd"/>
      <w:r>
        <w:t xml:space="preserve">/a </w:t>
      </w:r>
      <w:proofErr w:type="spellStart"/>
      <w:r>
        <w:t>sua</w:t>
      </w:r>
      <w:proofErr w:type="spellEnd"/>
      <w:r>
        <w:t xml:space="preserve"> </w:t>
      </w:r>
      <w:proofErr w:type="spellStart"/>
      <w:r>
        <w:t>filha</w:t>
      </w:r>
      <w:proofErr w:type="spellEnd"/>
      <w:r>
        <w:t xml:space="preserve"> </w:t>
      </w:r>
      <w:proofErr w:type="spellStart"/>
      <w:r>
        <w:t>está</w:t>
      </w:r>
      <w:proofErr w:type="spellEnd"/>
      <w:r>
        <w:t xml:space="preserve"> </w:t>
      </w:r>
      <w:proofErr w:type="spellStart"/>
      <w:r>
        <w:t>tendo</w:t>
      </w:r>
      <w:proofErr w:type="spellEnd"/>
      <w:r>
        <w:t xml:space="preserve"> </w:t>
      </w:r>
      <w:proofErr w:type="spellStart"/>
      <w:r>
        <w:t>dificuldades</w:t>
      </w:r>
      <w:proofErr w:type="spellEnd"/>
      <w:r>
        <w:t xml:space="preserve"> </w:t>
      </w:r>
      <w:proofErr w:type="spellStart"/>
      <w:r>
        <w:t>na</w:t>
      </w:r>
      <w:proofErr w:type="spellEnd"/>
      <w:r>
        <w:t xml:space="preserve"> </w:t>
      </w:r>
      <w:proofErr w:type="spellStart"/>
      <w:r>
        <w:t>escola</w:t>
      </w:r>
      <w:proofErr w:type="spellEnd"/>
      <w:r>
        <w:t xml:space="preserve"> e achar que </w:t>
      </w:r>
      <w:proofErr w:type="spellStart"/>
      <w:r>
        <w:t>o</w:t>
      </w:r>
      <w:proofErr w:type="spellEnd"/>
      <w:r>
        <w:t xml:space="preserve"> </w:t>
      </w:r>
      <w:proofErr w:type="spellStart"/>
      <w:r>
        <w:t>idioma</w:t>
      </w:r>
      <w:proofErr w:type="spellEnd"/>
      <w:r>
        <w:t xml:space="preserve"> </w:t>
      </w:r>
      <w:proofErr w:type="spellStart"/>
      <w:r>
        <w:t>possa</w:t>
      </w:r>
      <w:proofErr w:type="spellEnd"/>
      <w:r>
        <w:t xml:space="preserve"> ser um </w:t>
      </w:r>
      <w:proofErr w:type="spellStart"/>
      <w:r>
        <w:t>fator</w:t>
      </w:r>
      <w:proofErr w:type="spellEnd"/>
      <w:r>
        <w:t xml:space="preserve">, entre </w:t>
      </w:r>
      <w:proofErr w:type="spellStart"/>
      <w:r>
        <w:t>em</w:t>
      </w:r>
      <w:proofErr w:type="spellEnd"/>
      <w:r>
        <w:t xml:space="preserve"> </w:t>
      </w:r>
      <w:proofErr w:type="spellStart"/>
      <w:r>
        <w:t>contato</w:t>
      </w:r>
      <w:proofErr w:type="spellEnd"/>
      <w:r>
        <w:t xml:space="preserve"> com a </w:t>
      </w:r>
      <w:proofErr w:type="spellStart"/>
      <w:r>
        <w:t>escola</w:t>
      </w:r>
      <w:proofErr w:type="spellEnd"/>
      <w:r>
        <w:t xml:space="preserve"> para </w:t>
      </w:r>
      <w:proofErr w:type="spellStart"/>
      <w:r>
        <w:t>obter</w:t>
      </w:r>
      <w:proofErr w:type="spellEnd"/>
      <w:r>
        <w:t xml:space="preserve"> </w:t>
      </w:r>
      <w:proofErr w:type="spellStart"/>
      <w:r>
        <w:t>suporte</w:t>
      </w:r>
      <w:proofErr w:type="spellEnd"/>
      <w:r>
        <w:t xml:space="preserve">. Se </w:t>
      </w:r>
      <w:proofErr w:type="spellStart"/>
      <w:r>
        <w:t>tiver</w:t>
      </w:r>
      <w:proofErr w:type="spellEnd"/>
      <w:r>
        <w:t xml:space="preserve"> </w:t>
      </w:r>
      <w:proofErr w:type="spellStart"/>
      <w:r>
        <w:t>alguma</w:t>
      </w:r>
      <w:proofErr w:type="spellEnd"/>
      <w:r>
        <w:t xml:space="preserve"> </w:t>
      </w:r>
      <w:proofErr w:type="spellStart"/>
      <w:r>
        <w:t>dúvida</w:t>
      </w:r>
      <w:proofErr w:type="spellEnd"/>
      <w:r>
        <w:t xml:space="preserve">, entre </w:t>
      </w:r>
      <w:proofErr w:type="spellStart"/>
      <w:r>
        <w:t>em</w:t>
      </w:r>
      <w:proofErr w:type="spellEnd"/>
      <w:r>
        <w:t xml:space="preserve"> </w:t>
      </w:r>
      <w:proofErr w:type="spellStart"/>
      <w:r>
        <w:t>contato</w:t>
      </w:r>
      <w:proofErr w:type="spellEnd"/>
      <w:r>
        <w:t xml:space="preserve"> com a </w:t>
      </w:r>
      <w:proofErr w:type="spellStart"/>
      <w:r>
        <w:t>professora</w:t>
      </w:r>
      <w:proofErr w:type="spellEnd"/>
      <w:r>
        <w:t xml:space="preserve"> </w:t>
      </w:r>
      <w:proofErr w:type="spellStart"/>
      <w:r>
        <w:t>indicada</w:t>
      </w:r>
      <w:proofErr w:type="spellEnd"/>
      <w:r>
        <w:t xml:space="preserve"> </w:t>
      </w:r>
      <w:proofErr w:type="spellStart"/>
      <w:r>
        <w:t>abaixo</w:t>
      </w:r>
      <w:proofErr w:type="spellEnd"/>
      <w:r>
        <w:t xml:space="preserve">. </w:t>
      </w:r>
    </w:p>
    <w:p w14:paraId="7C256CE7" w14:textId="77777777" w:rsidR="00077D6F" w:rsidRPr="00077D6F" w:rsidRDefault="00077D6F" w:rsidP="00077D6F">
      <w:pPr>
        <w:pStyle w:val="BodyText"/>
        <w:spacing w:line="276" w:lineRule="auto"/>
        <w:ind w:left="420"/>
      </w:pPr>
    </w:p>
    <w:p w14:paraId="0436CE71" w14:textId="77777777" w:rsidR="00244D03" w:rsidRPr="00695A14" w:rsidRDefault="00244D03" w:rsidP="00244D03">
      <w:pPr>
        <w:pStyle w:val="BodyText"/>
        <w:spacing w:before="1" w:line="276" w:lineRule="auto"/>
        <w:ind w:right="1089" w:firstLine="720"/>
      </w:pPr>
      <w:r w:rsidRPr="00695A14">
        <w:rPr>
          <w:noProof/>
        </w:rPr>
        <mc:AlternateContent>
          <mc:Choice Requires="wps">
            <w:drawing>
              <wp:anchor distT="45720" distB="45720" distL="114300" distR="114300" simplePos="0" relativeHeight="487598592" behindDoc="0" locked="0" layoutInCell="1" allowOverlap="1" wp14:anchorId="459A8770" wp14:editId="596E999C">
                <wp:simplePos x="0" y="0"/>
                <wp:positionH relativeFrom="column">
                  <wp:posOffset>660400</wp:posOffset>
                </wp:positionH>
                <wp:positionV relativeFrom="paragraph">
                  <wp:posOffset>51435</wp:posOffset>
                </wp:positionV>
                <wp:extent cx="5810250" cy="673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3100"/>
                        </a:xfrm>
                        <a:prstGeom prst="rect">
                          <a:avLst/>
                        </a:prstGeom>
                        <a:solidFill>
                          <a:srgbClr val="FFFFFF"/>
                        </a:solidFill>
                        <a:ln w="9525">
                          <a:solidFill>
                            <a:srgbClr val="000000"/>
                          </a:solidFill>
                          <a:miter lim="800000"/>
                          <a:headEnd/>
                          <a:tailEnd/>
                        </a:ln>
                      </wps:spPr>
                      <wps:txb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A8770" id="_x0000_s1027" type="#_x0000_t202" style="position:absolute;left:0;text-align:left;margin-left:52pt;margin-top:4.05pt;width:457.5pt;height:53pt;z-index:4875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">
                <v:textbo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v:textbox>
                <w10:wrap type="square"/>
              </v:shape>
            </w:pict>
          </mc:Fallback>
        </mc:AlternateContent>
      </w:r>
    </w:p>
    <w:p w14:paraId="0467C814" w14:textId="1914901D" w:rsidR="003D2699" w:rsidRPr="00811EE3" w:rsidRDefault="003D2699" w:rsidP="00811EE3">
      <w:pPr>
        <w:pStyle w:val="BodyText"/>
      </w:pPr>
    </w:p>
    <w:sectPr w:rsidR="003D2699" w:rsidRPr="00811EE3" w:rsidSect="00B84857">
      <w:headerReference w:type="default" r:id="rId7"/>
      <w:footerReference w:type="default" r:id="rId8"/>
      <w:type w:val="continuous"/>
      <w:pgSz w:w="12240" w:h="15840"/>
      <w:pgMar w:top="720" w:right="9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EED8" w14:textId="77777777" w:rsidR="00C93F37" w:rsidRDefault="00C93F37" w:rsidP="00CA6EE2">
      <w:r>
        <w:separator/>
      </w:r>
    </w:p>
  </w:endnote>
  <w:endnote w:type="continuationSeparator" w:id="0">
    <w:p w14:paraId="5D71E274" w14:textId="77777777" w:rsidR="00C93F37" w:rsidRDefault="00C93F37" w:rsidP="00C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CC7" w14:textId="2753D264" w:rsidR="00CA6EE2" w:rsidRDefault="00CA6EE2">
    <w:pPr>
      <w:pStyle w:val="Footer"/>
    </w:pPr>
    <w:proofErr w:type="spellStart"/>
    <w:r>
      <w:t>Atualizado</w:t>
    </w:r>
    <w:proofErr w:type="spellEnd"/>
    <w:r>
      <w:t xml:space="preserve"> </w:t>
    </w:r>
    <w:proofErr w:type="spellStart"/>
    <w:r>
      <w:t>em</w:t>
    </w:r>
    <w:proofErr w:type="spellEnd"/>
    <w:r>
      <w:t xml:space="preserve"> 07/2022</w:t>
    </w:r>
    <w:r>
      <w:ptab w:relativeTo="margin" w:alignment="center" w:leader="none"/>
    </w:r>
    <w:r>
      <w:t>NHED</w:t>
    </w:r>
    <w:r>
      <w:ptab w:relativeTo="margin" w:alignment="right" w:leader="none"/>
    </w:r>
    <w:proofErr w:type="spellStart"/>
    <w:r>
      <w:t>Elegibilidade</w:t>
    </w:r>
    <w:proofErr w:type="spellEnd"/>
    <w:r>
      <w:t xml:space="preserve"> </w:t>
    </w:r>
    <w:proofErr w:type="spellStart"/>
    <w:r>
      <w:t>Inicial</w:t>
    </w:r>
    <w:proofErr w:type="spellEnd"/>
    <w:r>
      <w:t xml:space="preserve"> –</w:t>
    </w:r>
    <w:proofErr w:type="spellStart"/>
    <w:r>
      <w:t>Não</w:t>
    </w:r>
    <w:proofErr w:type="spellEnd"/>
    <w:r>
      <w:t xml:space="preserve"> </w:t>
    </w:r>
    <w:proofErr w:type="spellStart"/>
    <w:r>
      <w:t>elegível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DE4E" w14:textId="77777777" w:rsidR="00C93F37" w:rsidRDefault="00C93F37" w:rsidP="00CA6EE2">
      <w:r>
        <w:separator/>
      </w:r>
    </w:p>
  </w:footnote>
  <w:footnote w:type="continuationSeparator" w:id="0">
    <w:p w14:paraId="0CFF68F3" w14:textId="77777777" w:rsidR="00C93F37" w:rsidRDefault="00C93F37" w:rsidP="00CA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A9B3" w14:textId="1A851F4A" w:rsidR="009C6626" w:rsidRDefault="009C6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E58"/>
    <w:multiLevelType w:val="hybridMultilevel"/>
    <w:tmpl w:val="4DC01570"/>
    <w:lvl w:ilvl="0" w:tplc="2CA891F4">
      <w:start w:val="1"/>
      <w:numFmt w:val="bullet"/>
      <w:lvlText w:val="□"/>
      <w:lvlJc w:val="left"/>
      <w:pPr>
        <w:ind w:left="772" w:hanging="360"/>
      </w:pPr>
      <w:rPr>
        <w:rFonts w:ascii="Courier New" w:hAnsi="Courier New" w:hint="default"/>
      </w:rPr>
    </w:lvl>
    <w:lvl w:ilvl="1" w:tplc="04090001">
      <w:start w:val="1"/>
      <w:numFmt w:val="bullet"/>
      <w:lvlText w:val=""/>
      <w:lvlJc w:val="left"/>
      <w:pPr>
        <w:ind w:left="1492" w:hanging="360"/>
      </w:pPr>
      <w:rPr>
        <w:rFonts w:ascii="Symbol" w:hAnsi="Symbol" w:hint="default"/>
      </w:rPr>
    </w:lvl>
    <w:lvl w:ilvl="2" w:tplc="2CA891F4">
      <w:start w:val="1"/>
      <w:numFmt w:val="bullet"/>
      <w:lvlText w:val="□"/>
      <w:lvlJc w:val="left"/>
      <w:pPr>
        <w:ind w:left="2212" w:hanging="360"/>
      </w:pPr>
      <w:rPr>
        <w:rFonts w:ascii="Courier New" w:hAnsi="Courier New"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48412669"/>
    <w:multiLevelType w:val="hybridMultilevel"/>
    <w:tmpl w:val="61D2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AA2896"/>
    <w:multiLevelType w:val="hybridMultilevel"/>
    <w:tmpl w:val="36F4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22313">
    <w:abstractNumId w:val="2"/>
  </w:num>
  <w:num w:numId="2" w16cid:durableId="348721311">
    <w:abstractNumId w:val="0"/>
  </w:num>
  <w:num w:numId="3" w16cid:durableId="172551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99"/>
    <w:rsid w:val="00002867"/>
    <w:rsid w:val="00013970"/>
    <w:rsid w:val="00014D73"/>
    <w:rsid w:val="000272AA"/>
    <w:rsid w:val="00034B84"/>
    <w:rsid w:val="00047A4D"/>
    <w:rsid w:val="00062CE0"/>
    <w:rsid w:val="00077D6F"/>
    <w:rsid w:val="0008534A"/>
    <w:rsid w:val="000E4AAE"/>
    <w:rsid w:val="000F7176"/>
    <w:rsid w:val="00101413"/>
    <w:rsid w:val="00107146"/>
    <w:rsid w:val="0015496B"/>
    <w:rsid w:val="001B692D"/>
    <w:rsid w:val="001C0C9A"/>
    <w:rsid w:val="001C75DE"/>
    <w:rsid w:val="00227C5E"/>
    <w:rsid w:val="00230A5C"/>
    <w:rsid w:val="00244D03"/>
    <w:rsid w:val="002528CA"/>
    <w:rsid w:val="00261630"/>
    <w:rsid w:val="00276065"/>
    <w:rsid w:val="002B5D91"/>
    <w:rsid w:val="00301616"/>
    <w:rsid w:val="003D2699"/>
    <w:rsid w:val="003F6A5E"/>
    <w:rsid w:val="00465BD3"/>
    <w:rsid w:val="00475E87"/>
    <w:rsid w:val="0048570C"/>
    <w:rsid w:val="004B671E"/>
    <w:rsid w:val="004F7CE8"/>
    <w:rsid w:val="0051080A"/>
    <w:rsid w:val="0054349F"/>
    <w:rsid w:val="005502B9"/>
    <w:rsid w:val="005521C8"/>
    <w:rsid w:val="005E5593"/>
    <w:rsid w:val="0061552B"/>
    <w:rsid w:val="0061574B"/>
    <w:rsid w:val="00664EC6"/>
    <w:rsid w:val="00685F85"/>
    <w:rsid w:val="00692B7A"/>
    <w:rsid w:val="00695A14"/>
    <w:rsid w:val="006C5344"/>
    <w:rsid w:val="00721EDE"/>
    <w:rsid w:val="00797B54"/>
    <w:rsid w:val="00811EE3"/>
    <w:rsid w:val="00832753"/>
    <w:rsid w:val="008D45A2"/>
    <w:rsid w:val="008F4864"/>
    <w:rsid w:val="00926706"/>
    <w:rsid w:val="0094093A"/>
    <w:rsid w:val="0097570C"/>
    <w:rsid w:val="009A108F"/>
    <w:rsid w:val="009B6BEE"/>
    <w:rsid w:val="009C39B0"/>
    <w:rsid w:val="009C6626"/>
    <w:rsid w:val="00A05B01"/>
    <w:rsid w:val="00A22C10"/>
    <w:rsid w:val="00A363CD"/>
    <w:rsid w:val="00A64B2E"/>
    <w:rsid w:val="00A9708A"/>
    <w:rsid w:val="00AA3591"/>
    <w:rsid w:val="00AC3F54"/>
    <w:rsid w:val="00AF140A"/>
    <w:rsid w:val="00B53E78"/>
    <w:rsid w:val="00B760CB"/>
    <w:rsid w:val="00B84857"/>
    <w:rsid w:val="00B91914"/>
    <w:rsid w:val="00BA5B5C"/>
    <w:rsid w:val="00C42EE4"/>
    <w:rsid w:val="00C93F37"/>
    <w:rsid w:val="00C94901"/>
    <w:rsid w:val="00CA6EE2"/>
    <w:rsid w:val="00D41039"/>
    <w:rsid w:val="00DF1BAB"/>
    <w:rsid w:val="00E925F6"/>
    <w:rsid w:val="00ED5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9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223" w:lineRule="exact"/>
      <w:ind w:left="14"/>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9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70C"/>
    <w:rPr>
      <w:color w:val="808080"/>
    </w:rPr>
  </w:style>
  <w:style w:type="paragraph" w:styleId="Header">
    <w:name w:val="header"/>
    <w:basedOn w:val="Normal"/>
    <w:link w:val="HeaderChar"/>
    <w:uiPriority w:val="99"/>
    <w:unhideWhenUsed/>
    <w:rsid w:val="00CA6EE2"/>
    <w:pPr>
      <w:tabs>
        <w:tab w:val="center" w:pos="4680"/>
        <w:tab w:val="right" w:pos="9360"/>
      </w:tabs>
    </w:pPr>
  </w:style>
  <w:style w:type="character" w:customStyle="1" w:styleId="HeaderChar">
    <w:name w:val="Header Char"/>
    <w:basedOn w:val="DefaultParagraphFont"/>
    <w:link w:val="Header"/>
    <w:uiPriority w:val="99"/>
    <w:rsid w:val="00CA6EE2"/>
    <w:rPr>
      <w:rFonts w:ascii="Times New Roman" w:eastAsia="Times New Roman" w:hAnsi="Times New Roman" w:cs="Times New Roman"/>
    </w:rPr>
  </w:style>
  <w:style w:type="paragraph" w:styleId="Footer">
    <w:name w:val="footer"/>
    <w:basedOn w:val="Normal"/>
    <w:link w:val="FooterChar"/>
    <w:uiPriority w:val="99"/>
    <w:unhideWhenUsed/>
    <w:rsid w:val="00CA6EE2"/>
    <w:pPr>
      <w:tabs>
        <w:tab w:val="center" w:pos="4680"/>
        <w:tab w:val="right" w:pos="9360"/>
      </w:tabs>
    </w:pPr>
  </w:style>
  <w:style w:type="character" w:customStyle="1" w:styleId="FooterChar">
    <w:name w:val="Footer Char"/>
    <w:basedOn w:val="DefaultParagraphFont"/>
    <w:link w:val="Footer"/>
    <w:uiPriority w:val="99"/>
    <w:rsid w:val="00CA6E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2022-09-02T18:10:00Z</dcterms:created>
  <dcterms:modified xsi:type="dcterms:W3CDTF">2022-09-08T20:36:00Z</dcterms:modified>
</cp:coreProperties>
</file>