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A2E0" w14:textId="1AC703B4" w:rsidR="0091728C" w:rsidRPr="00503E56" w:rsidRDefault="00DA4E6C" w:rsidP="007851AA">
      <w:pPr>
        <w:pStyle w:val="Title"/>
        <w:rPr>
          <w:szCs w:val="28"/>
        </w:rPr>
      </w:pPr>
      <w:r>
        <w:rPr>
          <w:szCs w:val="28"/>
        </w:rPr>
        <w:t>ESOL Teacher</w:t>
      </w:r>
    </w:p>
    <w:p w14:paraId="56F25313" w14:textId="332D9C2C" w:rsidR="00E029C7" w:rsidRDefault="004A7E5A" w:rsidP="00E029C7">
      <w:pPr>
        <w:pStyle w:val="Title"/>
        <w:rPr>
          <w:szCs w:val="28"/>
        </w:rPr>
      </w:pPr>
      <w:r w:rsidRPr="006E1204">
        <w:rPr>
          <w:color w:val="0070C0"/>
          <w:szCs w:val="28"/>
        </w:rPr>
        <w:t>R</w:t>
      </w:r>
      <w:r w:rsidR="007D07F3">
        <w:rPr>
          <w:color w:val="0070C0"/>
          <w:szCs w:val="28"/>
        </w:rPr>
        <w:t>EVIEWER ASSESSMENT</w:t>
      </w:r>
    </w:p>
    <w:p w14:paraId="2969E8BB" w14:textId="77777777" w:rsidR="00BC0585" w:rsidRPr="00BC0585"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b/>
          <w:sz w:val="20"/>
        </w:rPr>
      </w:pPr>
      <w:r w:rsidRPr="00BC0585">
        <w:rPr>
          <w:rFonts w:eastAsia="Times New Roman"/>
          <w:b/>
        </w:rPr>
        <w:tab/>
      </w:r>
      <w:r w:rsidRPr="00BC0585">
        <w:rPr>
          <w:rFonts w:eastAsia="Times New Roman"/>
          <w:b/>
        </w:rPr>
        <w:tab/>
      </w:r>
    </w:p>
    <w:p w14:paraId="5F1205D4" w14:textId="77777777" w:rsidR="00BC0585" w:rsidRPr="006E1204"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i/>
          <w:sz w:val="20"/>
        </w:rPr>
      </w:pPr>
      <w:r w:rsidRPr="006E1204">
        <w:rPr>
          <w:rFonts w:eastAsia="Times New Roman"/>
          <w:b/>
          <w:i/>
          <w:sz w:val="20"/>
        </w:rPr>
        <w:t>Directions</w:t>
      </w:r>
      <w:r w:rsidRPr="006E1204">
        <w:rPr>
          <w:rFonts w:eastAsia="Times New Roman"/>
          <w:i/>
          <w:sz w:val="20"/>
        </w:rPr>
        <w:t>: This matrix should be completed by the reviewer while assessing the program standards’ compliance through review of the matrix submitted by the institution and data gathering at the Visit.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597"/>
        <w:gridCol w:w="630"/>
        <w:gridCol w:w="4793"/>
      </w:tblGrid>
      <w:tr w:rsidR="00DD00CE" w:rsidRPr="00A3146C" w14:paraId="3B783588" w14:textId="77777777" w:rsidTr="006E1204">
        <w:trPr>
          <w:cantSplit/>
          <w:trHeight w:val="1205"/>
        </w:trPr>
        <w:tc>
          <w:tcPr>
            <w:tcW w:w="3888" w:type="dxa"/>
          </w:tcPr>
          <w:p w14:paraId="60B86713" w14:textId="77777777" w:rsidR="006E1204" w:rsidRDefault="006E1204" w:rsidP="001A6968">
            <w:pPr>
              <w:tabs>
                <w:tab w:val="left" w:pos="605"/>
                <w:tab w:val="left" w:pos="1080"/>
                <w:tab w:val="left" w:pos="1555"/>
                <w:tab w:val="left" w:pos="2045"/>
                <w:tab w:val="left" w:pos="2520"/>
                <w:tab w:val="left" w:pos="2995"/>
                <w:tab w:val="left" w:pos="4205"/>
              </w:tabs>
              <w:rPr>
                <w:b/>
                <w:color w:val="FF0000"/>
                <w:sz w:val="20"/>
                <w:szCs w:val="22"/>
              </w:rPr>
            </w:pPr>
          </w:p>
          <w:p w14:paraId="5176832F" w14:textId="5E101E0E" w:rsidR="00DD00CE" w:rsidRPr="005A106A" w:rsidRDefault="00DA4E6C" w:rsidP="001A6968">
            <w:pPr>
              <w:tabs>
                <w:tab w:val="left" w:pos="605"/>
                <w:tab w:val="left" w:pos="1080"/>
                <w:tab w:val="left" w:pos="1555"/>
                <w:tab w:val="left" w:pos="2045"/>
                <w:tab w:val="left" w:pos="2520"/>
                <w:tab w:val="left" w:pos="2995"/>
                <w:tab w:val="left" w:pos="4205"/>
              </w:tabs>
              <w:rPr>
                <w:b/>
                <w:sz w:val="20"/>
                <w:szCs w:val="22"/>
              </w:rPr>
            </w:pPr>
            <w:r>
              <w:rPr>
                <w:b/>
                <w:color w:val="FF0000"/>
                <w:sz w:val="20"/>
                <w:szCs w:val="22"/>
              </w:rPr>
              <w:t>ESOL Teacher</w:t>
            </w:r>
          </w:p>
        </w:tc>
        <w:tc>
          <w:tcPr>
            <w:tcW w:w="2227" w:type="dxa"/>
            <w:gridSpan w:val="2"/>
          </w:tcPr>
          <w:p w14:paraId="4A9394DD" w14:textId="77777777" w:rsidR="00DD00CE" w:rsidRPr="005A106A" w:rsidRDefault="00DD00CE" w:rsidP="005A106A">
            <w:pPr>
              <w:rPr>
                <w:rFonts w:eastAsia="Times New Roman"/>
                <w:b/>
                <w:sz w:val="20"/>
                <w:szCs w:val="22"/>
              </w:rPr>
            </w:pPr>
            <w:r w:rsidRPr="005A106A">
              <w:rPr>
                <w:rFonts w:eastAsia="Times New Roman"/>
                <w:b/>
                <w:sz w:val="20"/>
                <w:szCs w:val="22"/>
              </w:rPr>
              <w:t>Rating</w:t>
            </w:r>
            <w:r w:rsidR="005A106A">
              <w:rPr>
                <w:rFonts w:eastAsia="Times New Roman"/>
                <w:b/>
                <w:sz w:val="20"/>
                <w:szCs w:val="22"/>
              </w:rPr>
              <w:t>:</w:t>
            </w:r>
          </w:p>
          <w:p w14:paraId="1AC2C69E" w14:textId="77777777" w:rsidR="00DD00CE" w:rsidRPr="005A106A" w:rsidRDefault="00DD00CE" w:rsidP="001A6968">
            <w:pPr>
              <w:rPr>
                <w:b/>
                <w:sz w:val="20"/>
                <w:szCs w:val="22"/>
              </w:rPr>
            </w:pPr>
            <w:r w:rsidRPr="005A106A">
              <w:rPr>
                <w:b/>
                <w:sz w:val="20"/>
                <w:szCs w:val="22"/>
              </w:rPr>
              <w:t>4: Highly effective</w:t>
            </w:r>
          </w:p>
          <w:p w14:paraId="3D4A5731" w14:textId="77777777" w:rsidR="00DD00CE" w:rsidRPr="005A106A" w:rsidRDefault="00DD00CE" w:rsidP="001A6968">
            <w:pPr>
              <w:rPr>
                <w:b/>
                <w:sz w:val="20"/>
                <w:szCs w:val="22"/>
              </w:rPr>
            </w:pPr>
            <w:r w:rsidRPr="005A106A">
              <w:rPr>
                <w:b/>
                <w:sz w:val="20"/>
                <w:szCs w:val="22"/>
              </w:rPr>
              <w:t>3: Effective</w:t>
            </w:r>
          </w:p>
          <w:p w14:paraId="67FFCAB1" w14:textId="77777777" w:rsidR="00DD00CE" w:rsidRPr="005A106A" w:rsidRDefault="00DD00CE" w:rsidP="001A6968">
            <w:pPr>
              <w:rPr>
                <w:b/>
                <w:sz w:val="20"/>
                <w:szCs w:val="22"/>
              </w:rPr>
            </w:pPr>
            <w:r w:rsidRPr="005A106A">
              <w:rPr>
                <w:b/>
                <w:sz w:val="20"/>
                <w:szCs w:val="22"/>
              </w:rPr>
              <w:t>2: Needs improvement</w:t>
            </w:r>
          </w:p>
          <w:p w14:paraId="5B0FC49C" w14:textId="77777777" w:rsidR="00DD00CE" w:rsidRPr="005A106A" w:rsidRDefault="00DD00CE" w:rsidP="001A6968">
            <w:pPr>
              <w:rPr>
                <w:rFonts w:eastAsia="Times New Roman"/>
                <w:b/>
                <w:sz w:val="20"/>
                <w:szCs w:val="22"/>
              </w:rPr>
            </w:pPr>
            <w:r w:rsidRPr="005A106A">
              <w:rPr>
                <w:b/>
                <w:sz w:val="20"/>
                <w:szCs w:val="22"/>
              </w:rPr>
              <w:t>1: Ineffective</w:t>
            </w:r>
          </w:p>
        </w:tc>
        <w:tc>
          <w:tcPr>
            <w:tcW w:w="4793" w:type="dxa"/>
          </w:tcPr>
          <w:p w14:paraId="06F68C7C" w14:textId="77777777" w:rsidR="00DD00CE" w:rsidRPr="005A106A" w:rsidRDefault="00DD00CE" w:rsidP="005A106A">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FB477B" w:rsidRPr="0091728C" w14:paraId="608A0D43" w14:textId="77777777" w:rsidTr="004165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45"/>
        </w:trPr>
        <w:tc>
          <w:tcPr>
            <w:tcW w:w="10908" w:type="dxa"/>
            <w:gridSpan w:val="4"/>
            <w:tcBorders>
              <w:bottom w:val="single" w:sz="6" w:space="0" w:color="000000"/>
              <w:right w:val="single" w:sz="4" w:space="0" w:color="auto"/>
            </w:tcBorders>
            <w:shd w:val="clear" w:color="auto" w:fill="D9D9D9" w:themeFill="background1" w:themeFillShade="D9"/>
          </w:tcPr>
          <w:p w14:paraId="656974FA" w14:textId="77777777" w:rsidR="00DA4E6C" w:rsidRPr="00CB62DA" w:rsidRDefault="00DA4E6C" w:rsidP="00DA4E6C">
            <w:pPr>
              <w:rPr>
                <w:sz w:val="20"/>
              </w:rPr>
            </w:pPr>
            <w:r w:rsidRPr="00CB62DA">
              <w:rPr>
                <w:sz w:val="20"/>
              </w:rPr>
              <w:t xml:space="preserve">(a) In this section, the following definitions shall be used: </w:t>
            </w:r>
          </w:p>
          <w:p w14:paraId="19B97689" w14:textId="77777777" w:rsidR="00DA4E6C" w:rsidRPr="00CB62DA" w:rsidRDefault="00DA4E6C" w:rsidP="00DA4E6C">
            <w:pPr>
              <w:rPr>
                <w:sz w:val="20"/>
              </w:rPr>
            </w:pPr>
            <w:r w:rsidRPr="00CB62DA">
              <w:rPr>
                <w:sz w:val="20"/>
              </w:rPr>
              <w:t>(1) “English for Speakers of Other Languages” (ESOL) means a program that teaches students from different home language backgrounds to become proficient in academic and social English; (2) “English language development” (ELD) means a specifically designed instruction to advance English learners’ knowledge and use of English; (3) “English learner (EL),” means an individual who uses language(s) in addition to English. The term includes “English language learner” (ELL), or “Multilingual learner” (ML); and (4) “Language domains” means listening, speaking, reading, and writing skills.</w:t>
            </w:r>
          </w:p>
          <w:p w14:paraId="0DAA7CFF" w14:textId="7B0525D4" w:rsidR="00FB477B" w:rsidRPr="007D07F3" w:rsidRDefault="00DA4E6C" w:rsidP="00DA4E6C">
            <w:pPr>
              <w:rPr>
                <w:sz w:val="22"/>
                <w:szCs w:val="22"/>
              </w:rPr>
            </w:pPr>
            <w:r w:rsidRPr="00BE724B">
              <w:rPr>
                <w:sz w:val="20"/>
              </w:rPr>
              <w:t xml:space="preserve">The </w:t>
            </w:r>
            <w:r>
              <w:rPr>
                <w:sz w:val="20"/>
              </w:rPr>
              <w:t>English speakers of other languages (ESOL)</w:t>
            </w:r>
            <w:r w:rsidRPr="00BE724B">
              <w:rPr>
                <w:sz w:val="20"/>
              </w:rPr>
              <w:t xml:space="preserve"> program shall provide the teaching candidate with the skills, competencies and knowledge gained through a combination of academic and supervised practical experience as outlined in </w:t>
            </w:r>
            <w:r>
              <w:rPr>
                <w:sz w:val="20"/>
              </w:rPr>
              <w:t>507.17(c</w:t>
            </w:r>
            <w:r w:rsidRPr="00BE724B">
              <w:rPr>
                <w:sz w:val="20"/>
              </w:rPr>
              <w:t>).</w:t>
            </w:r>
          </w:p>
        </w:tc>
      </w:tr>
      <w:tr w:rsidR="006E1204" w:rsidRPr="0091728C" w14:paraId="7D3FDC64"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28"/>
        </w:trPr>
        <w:tc>
          <w:tcPr>
            <w:tcW w:w="10908" w:type="dxa"/>
            <w:gridSpan w:val="4"/>
            <w:tcBorders>
              <w:bottom w:val="single" w:sz="6" w:space="0" w:color="000000"/>
              <w:right w:val="single" w:sz="4" w:space="0" w:color="auto"/>
            </w:tcBorders>
            <w:shd w:val="clear" w:color="auto" w:fill="E2EFD9" w:themeFill="accent6" w:themeFillTint="33"/>
          </w:tcPr>
          <w:p w14:paraId="322980D3" w14:textId="3354799E" w:rsidR="006E1204" w:rsidRPr="00CA5363" w:rsidRDefault="00DA4E6C" w:rsidP="006E1204">
            <w:pPr>
              <w:rPr>
                <w:sz w:val="20"/>
              </w:rPr>
            </w:pPr>
            <w:r w:rsidRPr="00CA5363">
              <w:rPr>
                <w:sz w:val="20"/>
              </w:rPr>
              <w:t xml:space="preserve">(b) </w:t>
            </w:r>
            <w:r w:rsidRPr="00CA5363">
              <w:rPr>
                <w:rStyle w:val="diff-stage-1-insert"/>
                <w:bCs/>
                <w:iCs/>
                <w:sz w:val="20"/>
              </w:rPr>
              <w:t>To be eligible</w:t>
            </w:r>
            <w:r w:rsidRPr="00CA5363">
              <w:rPr>
                <w:rStyle w:val="diff-stage-1-remove"/>
                <w:sz w:val="20"/>
              </w:rPr>
              <w:t xml:space="preserve"> </w:t>
            </w:r>
            <w:r w:rsidRPr="00CA5363">
              <w:rPr>
                <w:sz w:val="20"/>
              </w:rPr>
              <w:t xml:space="preserve">for </w:t>
            </w:r>
            <w:r w:rsidRPr="00CA5363">
              <w:rPr>
                <w:rStyle w:val="diff-stage-1-insert"/>
                <w:bCs/>
                <w:iCs/>
                <w:sz w:val="20"/>
              </w:rPr>
              <w:t>licensure</w:t>
            </w:r>
            <w:r w:rsidRPr="00CA5363">
              <w:rPr>
                <w:b/>
                <w:bCs/>
                <w:i/>
                <w:iCs/>
                <w:sz w:val="20"/>
              </w:rPr>
              <w:t xml:space="preserve"> </w:t>
            </w:r>
            <w:r w:rsidRPr="00CA5363">
              <w:rPr>
                <w:sz w:val="20"/>
              </w:rPr>
              <w:t xml:space="preserve">as a ESOL teacher </w:t>
            </w:r>
            <w:r w:rsidRPr="00CA5363">
              <w:rPr>
                <w:rStyle w:val="diff-stage-1-insert"/>
                <w:bCs/>
                <w:iCs/>
                <w:sz w:val="20"/>
              </w:rPr>
              <w:t xml:space="preserve">under any of the pathways described in </w:t>
            </w:r>
            <w:r w:rsidRPr="00CA5363">
              <w:rPr>
                <w:rStyle w:val="diff-stage-1-insert"/>
                <w:bCs/>
                <w:iCs/>
                <w:color w:val="FF0000"/>
                <w:sz w:val="20"/>
              </w:rPr>
              <w:t>Ed 505.04</w:t>
            </w:r>
            <w:r w:rsidRPr="00CA5363">
              <w:rPr>
                <w:color w:val="FF0000"/>
                <w:sz w:val="20"/>
              </w:rPr>
              <w:t xml:space="preserve"> </w:t>
            </w:r>
            <w:r w:rsidRPr="00CA5363">
              <w:rPr>
                <w:sz w:val="20"/>
              </w:rPr>
              <w:t xml:space="preserve">through </w:t>
            </w:r>
            <w:r w:rsidRPr="00CA5363">
              <w:rPr>
                <w:rStyle w:val="diff-stage-1-insert"/>
                <w:bCs/>
                <w:iCs/>
                <w:color w:val="FF0000"/>
                <w:sz w:val="20"/>
              </w:rPr>
              <w:t>Ed 505.06</w:t>
            </w:r>
            <w:r w:rsidRPr="00CA5363">
              <w:rPr>
                <w:rStyle w:val="diff-stage-1-insert"/>
                <w:color w:val="FF0000"/>
                <w:sz w:val="20"/>
              </w:rPr>
              <w:t xml:space="preserve"> </w:t>
            </w:r>
            <w:r w:rsidRPr="00CA5363">
              <w:rPr>
                <w:sz w:val="20"/>
              </w:rPr>
              <w:t xml:space="preserve">a </w:t>
            </w:r>
            <w:r w:rsidRPr="00CA5363">
              <w:rPr>
                <w:rStyle w:val="diff-stage-1-insert"/>
                <w:bCs/>
                <w:iCs/>
                <w:sz w:val="20"/>
              </w:rPr>
              <w:t>candidate shall have the following skills, competencies,</w:t>
            </w:r>
            <w:r w:rsidRPr="00CA5363">
              <w:rPr>
                <w:sz w:val="20"/>
              </w:rPr>
              <w:t xml:space="preserve"> and </w:t>
            </w:r>
            <w:r w:rsidRPr="00CA5363">
              <w:rPr>
                <w:rStyle w:val="diff-stage-1-insert"/>
                <w:bCs/>
                <w:iCs/>
                <w:sz w:val="20"/>
              </w:rPr>
              <w:t>knowledge</w:t>
            </w:r>
            <w:r w:rsidRPr="00CA5363">
              <w:rPr>
                <w:sz w:val="20"/>
              </w:rPr>
              <w:t>:</w:t>
            </w:r>
          </w:p>
        </w:tc>
      </w:tr>
      <w:tr w:rsidR="006E1204" w:rsidRPr="0091728C" w14:paraId="75F3CE14" w14:textId="77777777" w:rsidTr="006D31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8"/>
        </w:trPr>
        <w:tc>
          <w:tcPr>
            <w:tcW w:w="3888" w:type="dxa"/>
          </w:tcPr>
          <w:p w14:paraId="15F6DBF2" w14:textId="692ADFEF" w:rsidR="006E1204" w:rsidRPr="007D07F3" w:rsidRDefault="00DA4E6C" w:rsidP="004165EE">
            <w:pPr>
              <w:tabs>
                <w:tab w:val="left" w:pos="605"/>
                <w:tab w:val="left" w:pos="1080"/>
                <w:tab w:val="left" w:pos="1555"/>
                <w:tab w:val="left" w:pos="2045"/>
                <w:tab w:val="left" w:pos="2520"/>
                <w:tab w:val="left" w:pos="2995"/>
                <w:tab w:val="left" w:pos="4205"/>
              </w:tabs>
              <w:suppressAutoHyphens/>
              <w:rPr>
                <w:color w:val="000000"/>
                <w:sz w:val="22"/>
                <w:szCs w:val="22"/>
                <w:shd w:val="clear" w:color="auto" w:fill="FFFFFF"/>
              </w:rPr>
            </w:pPr>
            <w:r w:rsidRPr="004165EE">
              <w:rPr>
                <w:rFonts w:eastAsia="Times New Roman"/>
                <w:sz w:val="20"/>
              </w:rPr>
              <w:t>(1) Have at least a bachelor’s degree;</w:t>
            </w:r>
          </w:p>
        </w:tc>
        <w:tc>
          <w:tcPr>
            <w:tcW w:w="1597" w:type="dxa"/>
          </w:tcPr>
          <w:p w14:paraId="3A6090E1" w14:textId="77777777" w:rsidR="006E1204" w:rsidRPr="007D07F3" w:rsidRDefault="006E1204" w:rsidP="006E1204">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5423" w:type="dxa"/>
            <w:gridSpan w:val="2"/>
          </w:tcPr>
          <w:p w14:paraId="25A2E9E5" w14:textId="77777777" w:rsidR="006E1204" w:rsidRPr="007D07F3" w:rsidRDefault="006E1204" w:rsidP="006E1204">
            <w:pPr>
              <w:tabs>
                <w:tab w:val="left" w:pos="435"/>
                <w:tab w:val="left" w:pos="1080"/>
                <w:tab w:val="left" w:pos="1620"/>
                <w:tab w:val="left" w:pos="2520"/>
                <w:tab w:val="left" w:pos="2995"/>
                <w:tab w:val="left" w:pos="4205"/>
              </w:tabs>
              <w:rPr>
                <w:color w:val="000000"/>
                <w:sz w:val="22"/>
                <w:szCs w:val="22"/>
                <w:shd w:val="clear" w:color="auto" w:fill="FFFFFF"/>
              </w:rPr>
            </w:pPr>
          </w:p>
        </w:tc>
      </w:tr>
      <w:tr w:rsidR="006E1204" w:rsidRPr="0091728C" w14:paraId="2FE6A0D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3888" w:type="dxa"/>
          </w:tcPr>
          <w:p w14:paraId="1DAA0A00" w14:textId="37390F31" w:rsidR="006E1204" w:rsidRPr="007D07F3" w:rsidRDefault="00DA4E6C" w:rsidP="004165EE">
            <w:pPr>
              <w:tabs>
                <w:tab w:val="left" w:pos="605"/>
                <w:tab w:val="left" w:pos="1080"/>
                <w:tab w:val="left" w:pos="1555"/>
                <w:tab w:val="left" w:pos="2045"/>
                <w:tab w:val="left" w:pos="2520"/>
                <w:tab w:val="left" w:pos="2995"/>
                <w:tab w:val="left" w:pos="4205"/>
              </w:tabs>
              <w:suppressAutoHyphens/>
              <w:rPr>
                <w:color w:val="000000"/>
                <w:sz w:val="22"/>
                <w:szCs w:val="22"/>
                <w:shd w:val="clear" w:color="auto" w:fill="FFFFFF"/>
              </w:rPr>
            </w:pPr>
            <w:r w:rsidRPr="00CB62DA">
              <w:rPr>
                <w:sz w:val="20"/>
              </w:rPr>
              <w:t xml:space="preserve">(2) Qualify for licensure through an approved program or </w:t>
            </w:r>
            <w:r w:rsidRPr="004165EE">
              <w:rPr>
                <w:rFonts w:eastAsia="Times New Roman"/>
                <w:sz w:val="20"/>
              </w:rPr>
              <w:t>under</w:t>
            </w:r>
            <w:r w:rsidRPr="00CB62DA">
              <w:rPr>
                <w:sz w:val="20"/>
              </w:rPr>
              <w:t xml:space="preserve"> one of the alternatives in Ed 505.01 – Ed 505.06;</w:t>
            </w:r>
          </w:p>
        </w:tc>
        <w:tc>
          <w:tcPr>
            <w:tcW w:w="1597" w:type="dxa"/>
          </w:tcPr>
          <w:p w14:paraId="1F4E667D" w14:textId="77777777" w:rsidR="006E1204" w:rsidRPr="007D07F3" w:rsidRDefault="006E1204" w:rsidP="006E1204">
            <w:pPr>
              <w:ind w:left="108"/>
              <w:rPr>
                <w:sz w:val="22"/>
                <w:szCs w:val="22"/>
              </w:rPr>
            </w:pPr>
          </w:p>
        </w:tc>
        <w:tc>
          <w:tcPr>
            <w:tcW w:w="5423" w:type="dxa"/>
            <w:gridSpan w:val="2"/>
          </w:tcPr>
          <w:p w14:paraId="1DBE7DA3" w14:textId="77777777" w:rsidR="006E1204" w:rsidRPr="007D07F3" w:rsidRDefault="006E1204" w:rsidP="006E1204">
            <w:pPr>
              <w:ind w:left="72"/>
              <w:rPr>
                <w:sz w:val="22"/>
                <w:szCs w:val="22"/>
              </w:rPr>
            </w:pPr>
          </w:p>
        </w:tc>
      </w:tr>
      <w:tr w:rsidR="006E1204" w:rsidRPr="0091728C" w14:paraId="4E82CB82"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3888" w:type="dxa"/>
          </w:tcPr>
          <w:p w14:paraId="6DA70BD4" w14:textId="240E297E" w:rsidR="006E1204" w:rsidRPr="007D07F3" w:rsidRDefault="00DA4E6C" w:rsidP="00DA4E6C">
            <w:pPr>
              <w:tabs>
                <w:tab w:val="left" w:pos="435"/>
                <w:tab w:val="left" w:pos="1080"/>
                <w:tab w:val="left" w:pos="1620"/>
                <w:tab w:val="left" w:pos="2520"/>
                <w:tab w:val="left" w:pos="2995"/>
                <w:tab w:val="left" w:pos="4205"/>
              </w:tabs>
              <w:rPr>
                <w:color w:val="000000"/>
                <w:sz w:val="22"/>
                <w:szCs w:val="22"/>
                <w:shd w:val="clear" w:color="auto" w:fill="FFFFFF"/>
              </w:rPr>
            </w:pPr>
            <w:r w:rsidRPr="00CB62DA">
              <w:rPr>
                <w:sz w:val="20"/>
              </w:rPr>
              <w:t>(3) Demonstrate language proficiency in oral and written English in social and academic settings for ELs; and</w:t>
            </w:r>
          </w:p>
        </w:tc>
        <w:tc>
          <w:tcPr>
            <w:tcW w:w="1597" w:type="dxa"/>
          </w:tcPr>
          <w:p w14:paraId="3C7DA426" w14:textId="77777777" w:rsidR="006E1204" w:rsidRPr="007D07F3" w:rsidRDefault="006E1204" w:rsidP="006E1204">
            <w:pPr>
              <w:ind w:left="108"/>
              <w:rPr>
                <w:sz w:val="22"/>
                <w:szCs w:val="22"/>
              </w:rPr>
            </w:pPr>
          </w:p>
        </w:tc>
        <w:tc>
          <w:tcPr>
            <w:tcW w:w="5423" w:type="dxa"/>
            <w:gridSpan w:val="2"/>
          </w:tcPr>
          <w:p w14:paraId="3B0F2171" w14:textId="77777777" w:rsidR="006E1204" w:rsidRPr="007D07F3" w:rsidRDefault="006E1204" w:rsidP="006E1204">
            <w:pPr>
              <w:ind w:left="72"/>
              <w:rPr>
                <w:sz w:val="22"/>
                <w:szCs w:val="22"/>
              </w:rPr>
            </w:pPr>
          </w:p>
        </w:tc>
      </w:tr>
      <w:tr w:rsidR="006E1204" w:rsidRPr="0091728C" w14:paraId="5655B296" w14:textId="77777777" w:rsidTr="009F47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677"/>
        </w:trPr>
        <w:tc>
          <w:tcPr>
            <w:tcW w:w="3888" w:type="dxa"/>
          </w:tcPr>
          <w:p w14:paraId="6C9F4672" w14:textId="26EB8D37" w:rsidR="009F47D2" w:rsidRDefault="009F47D2" w:rsidP="009F47D2">
            <w:pPr>
              <w:tabs>
                <w:tab w:val="left" w:pos="605"/>
                <w:tab w:val="left" w:pos="1080"/>
                <w:tab w:val="left" w:pos="1555"/>
                <w:tab w:val="left" w:pos="2045"/>
                <w:tab w:val="left" w:pos="2520"/>
                <w:tab w:val="left" w:pos="2995"/>
                <w:tab w:val="left" w:pos="4205"/>
              </w:tabs>
              <w:suppressAutoHyphens/>
              <w:rPr>
                <w:sz w:val="20"/>
              </w:rPr>
            </w:pPr>
            <w:r w:rsidRPr="00CB62DA">
              <w:rPr>
                <w:sz w:val="20"/>
              </w:rPr>
              <w:t>(4) Have had the experience of studying a second language, which may include American Sign Language, by one of the following:</w:t>
            </w:r>
          </w:p>
          <w:p w14:paraId="0CC9BBE4" w14:textId="3239DEEA" w:rsidR="006E1204" w:rsidRPr="009F47D2" w:rsidRDefault="00DA4E6C" w:rsidP="009F47D2">
            <w:pPr>
              <w:pStyle w:val="ListParagraph"/>
              <w:numPr>
                <w:ilvl w:val="0"/>
                <w:numId w:val="20"/>
              </w:numPr>
              <w:rPr>
                <w:sz w:val="20"/>
              </w:rPr>
            </w:pPr>
            <w:r w:rsidRPr="009F47D2">
              <w:rPr>
                <w:sz w:val="20"/>
              </w:rPr>
              <w:t>Successfully completing at least 2      semesters of a second language at the college level; or</w:t>
            </w:r>
          </w:p>
          <w:p w14:paraId="0AC623CE" w14:textId="0B7E3E1A" w:rsidR="009F47D2" w:rsidRPr="009F47D2" w:rsidRDefault="009F47D2" w:rsidP="009F47D2">
            <w:pPr>
              <w:pStyle w:val="ListParagraph"/>
              <w:numPr>
                <w:ilvl w:val="0"/>
                <w:numId w:val="20"/>
              </w:numPr>
              <w:rPr>
                <w:color w:val="000000"/>
                <w:sz w:val="22"/>
                <w:szCs w:val="22"/>
                <w:shd w:val="clear" w:color="auto" w:fill="FFFFFF"/>
              </w:rPr>
            </w:pPr>
            <w:r w:rsidRPr="00CB62DA">
              <w:rPr>
                <w:sz w:val="20"/>
              </w:rPr>
              <w:t>Demonstrating equivalent competence in another language through residency abroad of at least 6 months or evidence of being a native or heritage speaker.</w:t>
            </w:r>
          </w:p>
        </w:tc>
        <w:tc>
          <w:tcPr>
            <w:tcW w:w="1597" w:type="dxa"/>
          </w:tcPr>
          <w:p w14:paraId="6E5846B0" w14:textId="77777777" w:rsidR="006E1204" w:rsidRPr="007D07F3" w:rsidRDefault="006E1204" w:rsidP="006E1204">
            <w:pPr>
              <w:ind w:left="108"/>
              <w:rPr>
                <w:sz w:val="22"/>
                <w:szCs w:val="22"/>
              </w:rPr>
            </w:pPr>
          </w:p>
        </w:tc>
        <w:tc>
          <w:tcPr>
            <w:tcW w:w="5423" w:type="dxa"/>
            <w:gridSpan w:val="2"/>
          </w:tcPr>
          <w:p w14:paraId="4B9CB843" w14:textId="77777777" w:rsidR="006E1204" w:rsidRPr="007D07F3" w:rsidRDefault="006E1204" w:rsidP="006E1204">
            <w:pPr>
              <w:ind w:left="72"/>
              <w:rPr>
                <w:sz w:val="22"/>
                <w:szCs w:val="22"/>
              </w:rPr>
            </w:pPr>
          </w:p>
        </w:tc>
      </w:tr>
      <w:tr w:rsidR="00DA4E6C" w:rsidRPr="0091728C" w14:paraId="249DB4F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83"/>
        </w:trPr>
        <w:tc>
          <w:tcPr>
            <w:tcW w:w="10908" w:type="dxa"/>
            <w:gridSpan w:val="4"/>
            <w:shd w:val="clear" w:color="auto" w:fill="E2EFD9" w:themeFill="accent6" w:themeFillTint="33"/>
          </w:tcPr>
          <w:p w14:paraId="06DD4312" w14:textId="77777777" w:rsidR="00DA4E6C" w:rsidRPr="00CA5363" w:rsidRDefault="00DA4E6C" w:rsidP="00DA4E6C">
            <w:pPr>
              <w:tabs>
                <w:tab w:val="left" w:pos="605"/>
                <w:tab w:val="left" w:pos="1080"/>
                <w:tab w:val="left" w:pos="1555"/>
                <w:tab w:val="left" w:pos="2045"/>
                <w:tab w:val="left" w:pos="2520"/>
                <w:tab w:val="left" w:pos="2995"/>
                <w:tab w:val="left" w:pos="4205"/>
              </w:tabs>
              <w:rPr>
                <w:b/>
                <w:bCs/>
                <w:sz w:val="20"/>
              </w:rPr>
            </w:pPr>
            <w:r w:rsidRPr="00CA5363">
              <w:rPr>
                <w:b/>
                <w:bCs/>
                <w:sz w:val="20"/>
              </w:rPr>
              <w:t>(c) The candidate for licensure as an ESOL teacher shall have the following skills, competencies, and knowledge through a combination of academic and supervised practical experiences in the following areas:</w:t>
            </w:r>
          </w:p>
          <w:p w14:paraId="7162AD0D" w14:textId="77777777" w:rsidR="00DA4E6C" w:rsidRPr="00CA5363" w:rsidRDefault="00DA4E6C" w:rsidP="00DA4E6C">
            <w:pPr>
              <w:tabs>
                <w:tab w:val="left" w:pos="605"/>
                <w:tab w:val="left" w:pos="1080"/>
                <w:tab w:val="left" w:pos="1555"/>
                <w:tab w:val="left" w:pos="2045"/>
                <w:tab w:val="left" w:pos="2520"/>
                <w:tab w:val="left" w:pos="2995"/>
                <w:tab w:val="left" w:pos="4205"/>
              </w:tabs>
              <w:rPr>
                <w:b/>
                <w:bCs/>
                <w:sz w:val="20"/>
              </w:rPr>
            </w:pPr>
          </w:p>
          <w:p w14:paraId="230F7F91" w14:textId="7195CFAB" w:rsidR="00DA4E6C" w:rsidRPr="007D07F3" w:rsidRDefault="00DA4E6C" w:rsidP="00DA4E6C">
            <w:pPr>
              <w:rPr>
                <w:sz w:val="22"/>
                <w:szCs w:val="22"/>
              </w:rPr>
            </w:pPr>
            <w:r w:rsidRPr="00CA5363">
              <w:rPr>
                <w:b/>
                <w:bCs/>
                <w:sz w:val="20"/>
              </w:rPr>
              <w:t>1. In the area of language as a system, the candidate shall:</w:t>
            </w:r>
          </w:p>
        </w:tc>
      </w:tr>
      <w:tr w:rsidR="00DA4E6C" w:rsidRPr="0091728C" w14:paraId="2B10A2EB"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trPr>
        <w:tc>
          <w:tcPr>
            <w:tcW w:w="3888" w:type="dxa"/>
          </w:tcPr>
          <w:p w14:paraId="51345905" w14:textId="75B230AD" w:rsidR="00DA4E6C" w:rsidRPr="006D31F5" w:rsidRDefault="00DA4E6C" w:rsidP="00DA4E6C">
            <w:pPr>
              <w:tabs>
                <w:tab w:val="left" w:pos="600"/>
                <w:tab w:val="left" w:pos="1080"/>
                <w:tab w:val="left" w:pos="1560"/>
                <w:tab w:val="left" w:pos="2040"/>
                <w:tab w:val="left" w:pos="2520"/>
                <w:tab w:val="left" w:pos="3000"/>
                <w:tab w:val="left" w:pos="4200"/>
              </w:tabs>
              <w:ind w:right="-24"/>
              <w:rPr>
                <w:sz w:val="20"/>
              </w:rPr>
            </w:pPr>
            <w:r w:rsidRPr="006D31F5">
              <w:rPr>
                <w:sz w:val="20"/>
              </w:rPr>
              <w:t>a. Recognize language as a dynamic system for communication, including language development as an interactive social process;</w:t>
            </w:r>
          </w:p>
        </w:tc>
        <w:tc>
          <w:tcPr>
            <w:tcW w:w="1597" w:type="dxa"/>
          </w:tcPr>
          <w:p w14:paraId="6048073B" w14:textId="77777777" w:rsidR="00DA4E6C" w:rsidRPr="007D07F3" w:rsidRDefault="00DA4E6C" w:rsidP="00DA4E6C">
            <w:pPr>
              <w:ind w:left="108"/>
              <w:rPr>
                <w:sz w:val="22"/>
                <w:szCs w:val="22"/>
              </w:rPr>
            </w:pPr>
          </w:p>
        </w:tc>
        <w:tc>
          <w:tcPr>
            <w:tcW w:w="5423" w:type="dxa"/>
            <w:gridSpan w:val="2"/>
          </w:tcPr>
          <w:p w14:paraId="464A4A49" w14:textId="77777777" w:rsidR="00DA4E6C" w:rsidRPr="007D07F3" w:rsidRDefault="00DA4E6C" w:rsidP="00DA4E6C">
            <w:pPr>
              <w:ind w:left="72"/>
              <w:rPr>
                <w:sz w:val="22"/>
                <w:szCs w:val="22"/>
              </w:rPr>
            </w:pPr>
          </w:p>
        </w:tc>
      </w:tr>
      <w:tr w:rsidR="00DA4E6C" w:rsidRPr="0091728C" w14:paraId="14A00951"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32"/>
        </w:trPr>
        <w:tc>
          <w:tcPr>
            <w:tcW w:w="3888" w:type="dxa"/>
          </w:tcPr>
          <w:p w14:paraId="3846E764" w14:textId="72325CEA" w:rsidR="00DA4E6C" w:rsidRPr="006D31F5" w:rsidRDefault="00DA4E6C" w:rsidP="00DA4E6C">
            <w:pPr>
              <w:rPr>
                <w:sz w:val="20"/>
              </w:rPr>
            </w:pPr>
            <w:r w:rsidRPr="006D31F5">
              <w:rPr>
                <w:sz w:val="20"/>
              </w:rPr>
              <w:t>b. Demonstrate knowledge of phonology, morphology, syntax, semantics, sociolinguistics, and pragmatics and uses that knowledge to support ELD;</w:t>
            </w:r>
          </w:p>
        </w:tc>
        <w:tc>
          <w:tcPr>
            <w:tcW w:w="1597" w:type="dxa"/>
          </w:tcPr>
          <w:p w14:paraId="1327AEE3" w14:textId="77777777" w:rsidR="00DA4E6C" w:rsidRPr="007D07F3" w:rsidRDefault="00DA4E6C" w:rsidP="00DA4E6C">
            <w:pPr>
              <w:ind w:left="108"/>
              <w:rPr>
                <w:sz w:val="22"/>
                <w:szCs w:val="22"/>
              </w:rPr>
            </w:pPr>
          </w:p>
        </w:tc>
        <w:tc>
          <w:tcPr>
            <w:tcW w:w="5423" w:type="dxa"/>
            <w:gridSpan w:val="2"/>
          </w:tcPr>
          <w:p w14:paraId="746CFFD8" w14:textId="77777777" w:rsidR="00DA4E6C" w:rsidRPr="007D07F3" w:rsidRDefault="00DA4E6C" w:rsidP="00DA4E6C">
            <w:pPr>
              <w:ind w:left="72"/>
              <w:rPr>
                <w:sz w:val="22"/>
                <w:szCs w:val="22"/>
              </w:rPr>
            </w:pPr>
          </w:p>
        </w:tc>
      </w:tr>
      <w:tr w:rsidR="00DA4E6C" w:rsidRPr="0091728C" w14:paraId="2A83FFF6"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00"/>
        </w:trPr>
        <w:tc>
          <w:tcPr>
            <w:tcW w:w="3888" w:type="dxa"/>
          </w:tcPr>
          <w:p w14:paraId="5A92280A" w14:textId="4321A1B0" w:rsidR="00DA4E6C" w:rsidRPr="006D31F5" w:rsidRDefault="00DA4E6C" w:rsidP="00DA4E6C">
            <w:pPr>
              <w:rPr>
                <w:sz w:val="20"/>
              </w:rPr>
            </w:pPr>
            <w:r w:rsidRPr="006D31F5">
              <w:rPr>
                <w:sz w:val="20"/>
              </w:rPr>
              <w:t>c. Explain the key language features that are used across multiple disciplines and emphasize the way language is used for functional purposes;</w:t>
            </w:r>
          </w:p>
        </w:tc>
        <w:tc>
          <w:tcPr>
            <w:tcW w:w="1597" w:type="dxa"/>
          </w:tcPr>
          <w:p w14:paraId="3416E9A4" w14:textId="77777777" w:rsidR="00DA4E6C" w:rsidRPr="007D07F3" w:rsidRDefault="00DA4E6C" w:rsidP="00DA4E6C">
            <w:pPr>
              <w:ind w:left="108"/>
              <w:rPr>
                <w:sz w:val="22"/>
                <w:szCs w:val="22"/>
              </w:rPr>
            </w:pPr>
          </w:p>
        </w:tc>
        <w:tc>
          <w:tcPr>
            <w:tcW w:w="5423" w:type="dxa"/>
            <w:gridSpan w:val="2"/>
          </w:tcPr>
          <w:p w14:paraId="6E0E0288" w14:textId="77777777" w:rsidR="00DA4E6C" w:rsidRPr="007D07F3" w:rsidRDefault="00DA4E6C" w:rsidP="00DA4E6C">
            <w:pPr>
              <w:ind w:left="72"/>
              <w:rPr>
                <w:sz w:val="22"/>
                <w:szCs w:val="22"/>
              </w:rPr>
            </w:pPr>
          </w:p>
        </w:tc>
      </w:tr>
      <w:tr w:rsidR="00DA4E6C" w:rsidRPr="0091728C" w14:paraId="578CCE61"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65"/>
        </w:trPr>
        <w:tc>
          <w:tcPr>
            <w:tcW w:w="3888" w:type="dxa"/>
          </w:tcPr>
          <w:p w14:paraId="24FF5137" w14:textId="4765D786" w:rsidR="00DA4E6C" w:rsidRPr="006D31F5" w:rsidRDefault="00DA4E6C" w:rsidP="00DA4E6C">
            <w:pPr>
              <w:rPr>
                <w:sz w:val="20"/>
              </w:rPr>
            </w:pPr>
            <w:r w:rsidRPr="006D31F5">
              <w:rPr>
                <w:sz w:val="20"/>
              </w:rPr>
              <w:t xml:space="preserve">d. Actively engage with student study teams to provide information about the different aspects of the language systems of </w:t>
            </w:r>
            <w:r w:rsidRPr="006D31F5">
              <w:rPr>
                <w:sz w:val="20"/>
              </w:rPr>
              <w:lastRenderedPageBreak/>
              <w:t>multilingual learners to help differentiate between a language difference and a potential language disability; and</w:t>
            </w:r>
          </w:p>
        </w:tc>
        <w:tc>
          <w:tcPr>
            <w:tcW w:w="1597" w:type="dxa"/>
            <w:tcBorders>
              <w:bottom w:val="single" w:sz="6" w:space="0" w:color="000000"/>
            </w:tcBorders>
          </w:tcPr>
          <w:p w14:paraId="71DB8471" w14:textId="77777777" w:rsidR="00DA4E6C" w:rsidRPr="007D07F3" w:rsidRDefault="00DA4E6C" w:rsidP="00DA4E6C">
            <w:pPr>
              <w:ind w:left="108"/>
              <w:rPr>
                <w:sz w:val="22"/>
                <w:szCs w:val="22"/>
              </w:rPr>
            </w:pPr>
          </w:p>
        </w:tc>
        <w:tc>
          <w:tcPr>
            <w:tcW w:w="5423" w:type="dxa"/>
            <w:gridSpan w:val="2"/>
            <w:tcBorders>
              <w:bottom w:val="single" w:sz="6" w:space="0" w:color="000000"/>
            </w:tcBorders>
          </w:tcPr>
          <w:p w14:paraId="0D74DE9C" w14:textId="77777777" w:rsidR="00DA4E6C" w:rsidRPr="007D07F3" w:rsidRDefault="00DA4E6C" w:rsidP="00DA4E6C">
            <w:pPr>
              <w:ind w:left="72"/>
              <w:rPr>
                <w:sz w:val="22"/>
                <w:szCs w:val="22"/>
              </w:rPr>
            </w:pPr>
          </w:p>
        </w:tc>
      </w:tr>
      <w:tr w:rsidR="00DA4E6C" w:rsidRPr="0091728C" w14:paraId="3DCC43BD"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4B06C2EC" w14:textId="61C2B9CC" w:rsidR="00DA4E6C" w:rsidRPr="006D31F5" w:rsidRDefault="00DA4E6C" w:rsidP="006D31F5">
            <w:pPr>
              <w:rPr>
                <w:sz w:val="20"/>
              </w:rPr>
            </w:pPr>
            <w:r w:rsidRPr="006D31F5">
              <w:rPr>
                <w:sz w:val="20"/>
              </w:rPr>
              <w:t>e. Define language development as a non-linear process, dependent on factors including students’ background knowledge, former educational experiences, and home literacy practices;</w:t>
            </w:r>
          </w:p>
        </w:tc>
        <w:tc>
          <w:tcPr>
            <w:tcW w:w="1597" w:type="dxa"/>
            <w:tcBorders>
              <w:bottom w:val="single" w:sz="6" w:space="0" w:color="000000"/>
            </w:tcBorders>
          </w:tcPr>
          <w:p w14:paraId="5D70BFA9" w14:textId="77777777" w:rsidR="00DA4E6C" w:rsidRPr="007D07F3" w:rsidRDefault="00DA4E6C" w:rsidP="00DA4E6C">
            <w:pPr>
              <w:ind w:left="108"/>
              <w:rPr>
                <w:sz w:val="22"/>
                <w:szCs w:val="22"/>
              </w:rPr>
            </w:pPr>
          </w:p>
        </w:tc>
        <w:tc>
          <w:tcPr>
            <w:tcW w:w="5423" w:type="dxa"/>
            <w:gridSpan w:val="2"/>
            <w:tcBorders>
              <w:bottom w:val="single" w:sz="6" w:space="0" w:color="000000"/>
            </w:tcBorders>
          </w:tcPr>
          <w:p w14:paraId="49758DC3" w14:textId="77777777" w:rsidR="00DA4E6C" w:rsidRPr="007D07F3" w:rsidRDefault="00DA4E6C" w:rsidP="00DA4E6C">
            <w:pPr>
              <w:ind w:left="72"/>
              <w:rPr>
                <w:sz w:val="22"/>
                <w:szCs w:val="22"/>
              </w:rPr>
            </w:pPr>
          </w:p>
        </w:tc>
      </w:tr>
      <w:tr w:rsidR="00DA4E6C" w:rsidRPr="0091728C" w14:paraId="56A129C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908" w:type="dxa"/>
            <w:gridSpan w:val="4"/>
            <w:shd w:val="clear" w:color="auto" w:fill="E2EFD9" w:themeFill="accent6" w:themeFillTint="33"/>
          </w:tcPr>
          <w:p w14:paraId="028F82FF" w14:textId="69D40242" w:rsidR="00DA4E6C" w:rsidRPr="004165EE" w:rsidRDefault="00391B97" w:rsidP="004165EE">
            <w:pPr>
              <w:tabs>
                <w:tab w:val="left" w:pos="605"/>
                <w:tab w:val="left" w:pos="1080"/>
                <w:tab w:val="left" w:pos="1555"/>
                <w:tab w:val="left" w:pos="2045"/>
                <w:tab w:val="left" w:pos="2520"/>
                <w:tab w:val="left" w:pos="2995"/>
                <w:tab w:val="left" w:pos="4205"/>
              </w:tabs>
              <w:rPr>
                <w:b/>
                <w:bCs/>
                <w:sz w:val="20"/>
              </w:rPr>
            </w:pPr>
            <w:r w:rsidRPr="004165EE">
              <w:rPr>
                <w:b/>
                <w:bCs/>
                <w:sz w:val="20"/>
              </w:rPr>
              <w:t>(2) In the area of language development, the candidate shall</w:t>
            </w:r>
          </w:p>
        </w:tc>
      </w:tr>
      <w:tr w:rsidR="00DA4E6C" w:rsidRPr="0091728C" w14:paraId="2FBB61DA"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3888" w:type="dxa"/>
          </w:tcPr>
          <w:p w14:paraId="7FCDB461" w14:textId="3A04EF42" w:rsidR="00DA4E6C" w:rsidRPr="00391B97" w:rsidRDefault="00391B97" w:rsidP="00DA4E6C">
            <w:pPr>
              <w:tabs>
                <w:tab w:val="left" w:pos="600"/>
                <w:tab w:val="left" w:pos="1080"/>
                <w:tab w:val="left" w:pos="1560"/>
                <w:tab w:val="left" w:pos="2040"/>
                <w:tab w:val="left" w:pos="2520"/>
                <w:tab w:val="left" w:pos="3000"/>
                <w:tab w:val="left" w:pos="4200"/>
              </w:tabs>
              <w:ind w:right="-24"/>
              <w:rPr>
                <w:sz w:val="20"/>
              </w:rPr>
            </w:pPr>
            <w:r w:rsidRPr="00391B97">
              <w:rPr>
                <w:sz w:val="20"/>
              </w:rPr>
              <w:t>a. Analyze and critically evaluate current and historical theories and evolving research around multilingual teaching, language development, and learning to inform instructional methodology to improve student outcomes;</w:t>
            </w:r>
          </w:p>
        </w:tc>
        <w:tc>
          <w:tcPr>
            <w:tcW w:w="1597" w:type="dxa"/>
            <w:tcBorders>
              <w:bottom w:val="single" w:sz="6" w:space="0" w:color="000000"/>
            </w:tcBorders>
          </w:tcPr>
          <w:p w14:paraId="118DD757" w14:textId="77777777" w:rsidR="00DA4E6C" w:rsidRPr="007D07F3" w:rsidRDefault="00DA4E6C" w:rsidP="00DA4E6C">
            <w:pPr>
              <w:ind w:left="108"/>
              <w:rPr>
                <w:sz w:val="22"/>
                <w:szCs w:val="22"/>
              </w:rPr>
            </w:pPr>
          </w:p>
        </w:tc>
        <w:tc>
          <w:tcPr>
            <w:tcW w:w="5423" w:type="dxa"/>
            <w:gridSpan w:val="2"/>
            <w:tcBorders>
              <w:bottom w:val="single" w:sz="6" w:space="0" w:color="000000"/>
            </w:tcBorders>
          </w:tcPr>
          <w:p w14:paraId="098ADFE1" w14:textId="77777777" w:rsidR="00DA4E6C" w:rsidRPr="007D07F3" w:rsidRDefault="00DA4E6C" w:rsidP="00DA4E6C">
            <w:pPr>
              <w:ind w:left="108"/>
              <w:rPr>
                <w:sz w:val="22"/>
                <w:szCs w:val="22"/>
              </w:rPr>
            </w:pPr>
          </w:p>
        </w:tc>
      </w:tr>
      <w:tr w:rsidR="00DA4E6C" w:rsidRPr="0091728C" w14:paraId="46669ACA"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8"/>
        </w:trPr>
        <w:tc>
          <w:tcPr>
            <w:tcW w:w="3888" w:type="dxa"/>
          </w:tcPr>
          <w:p w14:paraId="42A5BAFE" w14:textId="500EA549" w:rsidR="00DA4E6C" w:rsidRPr="007D07F3" w:rsidRDefault="00391B97" w:rsidP="00DA4E6C">
            <w:pPr>
              <w:tabs>
                <w:tab w:val="left" w:pos="600"/>
                <w:tab w:val="left" w:pos="1080"/>
                <w:tab w:val="left" w:pos="1560"/>
                <w:tab w:val="left" w:pos="2040"/>
                <w:tab w:val="left" w:pos="2520"/>
                <w:tab w:val="left" w:pos="3000"/>
                <w:tab w:val="left" w:pos="4200"/>
              </w:tabs>
              <w:ind w:right="-24"/>
              <w:rPr>
                <w:sz w:val="22"/>
                <w:szCs w:val="22"/>
              </w:rPr>
            </w:pPr>
            <w:r w:rsidRPr="00391B97">
              <w:rPr>
                <w:sz w:val="20"/>
              </w:rPr>
              <w:t>b. Apply knowledge of educational theory and policy factors to support program planning, instruction, and advocacy in the education of ELs</w:t>
            </w:r>
            <w:r>
              <w:t>;</w:t>
            </w:r>
          </w:p>
        </w:tc>
        <w:tc>
          <w:tcPr>
            <w:tcW w:w="1597" w:type="dxa"/>
            <w:tcBorders>
              <w:bottom w:val="single" w:sz="6" w:space="0" w:color="000000"/>
            </w:tcBorders>
          </w:tcPr>
          <w:p w14:paraId="6B037118" w14:textId="77777777" w:rsidR="00DA4E6C" w:rsidRPr="007D07F3" w:rsidRDefault="00DA4E6C" w:rsidP="00DA4E6C">
            <w:pPr>
              <w:ind w:left="108"/>
              <w:rPr>
                <w:sz w:val="22"/>
                <w:szCs w:val="22"/>
              </w:rPr>
            </w:pPr>
          </w:p>
        </w:tc>
        <w:tc>
          <w:tcPr>
            <w:tcW w:w="5423" w:type="dxa"/>
            <w:gridSpan w:val="2"/>
            <w:tcBorders>
              <w:bottom w:val="single" w:sz="6" w:space="0" w:color="000000"/>
            </w:tcBorders>
          </w:tcPr>
          <w:p w14:paraId="7E16A937" w14:textId="77777777" w:rsidR="00DA4E6C" w:rsidRPr="007D07F3" w:rsidRDefault="00DA4E6C" w:rsidP="00DA4E6C">
            <w:pPr>
              <w:ind w:left="108"/>
              <w:rPr>
                <w:sz w:val="22"/>
                <w:szCs w:val="22"/>
              </w:rPr>
            </w:pPr>
          </w:p>
        </w:tc>
      </w:tr>
      <w:tr w:rsidR="00DA4E6C" w:rsidRPr="0091728C" w14:paraId="681587F1"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3888" w:type="dxa"/>
          </w:tcPr>
          <w:p w14:paraId="694D224E" w14:textId="4C49B845" w:rsidR="00DA4E6C" w:rsidRPr="00391B97" w:rsidRDefault="00391B97" w:rsidP="00DA4E6C">
            <w:pPr>
              <w:tabs>
                <w:tab w:val="left" w:pos="600"/>
                <w:tab w:val="left" w:pos="1080"/>
                <w:tab w:val="left" w:pos="1560"/>
                <w:tab w:val="left" w:pos="2040"/>
                <w:tab w:val="left" w:pos="2520"/>
                <w:tab w:val="left" w:pos="3000"/>
                <w:tab w:val="left" w:pos="4200"/>
              </w:tabs>
              <w:ind w:right="-24"/>
              <w:rPr>
                <w:sz w:val="20"/>
              </w:rPr>
            </w:pPr>
            <w:r w:rsidRPr="00391B97">
              <w:rPr>
                <w:sz w:val="20"/>
              </w:rPr>
              <w:t>c. Recognize that ELs develop content knowledge and language simultaneously; and</w:t>
            </w:r>
          </w:p>
        </w:tc>
        <w:tc>
          <w:tcPr>
            <w:tcW w:w="1597" w:type="dxa"/>
            <w:tcBorders>
              <w:bottom w:val="single" w:sz="6" w:space="0" w:color="000000"/>
            </w:tcBorders>
          </w:tcPr>
          <w:p w14:paraId="4F29EBE4" w14:textId="77777777" w:rsidR="00DA4E6C" w:rsidRPr="007D07F3" w:rsidRDefault="00DA4E6C" w:rsidP="00DA4E6C">
            <w:pPr>
              <w:ind w:left="108"/>
              <w:rPr>
                <w:sz w:val="22"/>
                <w:szCs w:val="22"/>
              </w:rPr>
            </w:pPr>
          </w:p>
        </w:tc>
        <w:tc>
          <w:tcPr>
            <w:tcW w:w="5423" w:type="dxa"/>
            <w:gridSpan w:val="2"/>
            <w:tcBorders>
              <w:bottom w:val="single" w:sz="6" w:space="0" w:color="000000"/>
            </w:tcBorders>
          </w:tcPr>
          <w:p w14:paraId="164B76B4" w14:textId="77777777" w:rsidR="00DA4E6C" w:rsidRPr="007D07F3" w:rsidRDefault="00DA4E6C" w:rsidP="00DA4E6C">
            <w:pPr>
              <w:ind w:left="108"/>
              <w:rPr>
                <w:sz w:val="22"/>
                <w:szCs w:val="22"/>
              </w:rPr>
            </w:pPr>
          </w:p>
        </w:tc>
      </w:tr>
      <w:tr w:rsidR="00391B97" w:rsidRPr="0091728C" w14:paraId="7404E2E4"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3888" w:type="dxa"/>
          </w:tcPr>
          <w:p w14:paraId="79DC957F" w14:textId="0EB94972" w:rsidR="00391B97" w:rsidRPr="00391B97" w:rsidRDefault="00391B97" w:rsidP="00DA4E6C">
            <w:pPr>
              <w:tabs>
                <w:tab w:val="left" w:pos="600"/>
                <w:tab w:val="left" w:pos="1080"/>
                <w:tab w:val="left" w:pos="1560"/>
                <w:tab w:val="left" w:pos="2040"/>
                <w:tab w:val="left" w:pos="2520"/>
                <w:tab w:val="left" w:pos="3000"/>
                <w:tab w:val="left" w:pos="4200"/>
              </w:tabs>
              <w:ind w:right="-24"/>
              <w:rPr>
                <w:sz w:val="20"/>
              </w:rPr>
            </w:pPr>
            <w:r w:rsidRPr="00391B97">
              <w:rPr>
                <w:sz w:val="20"/>
              </w:rPr>
              <w:t>d. Cultivate a classroom environment in which each EL student is comfortable taking risks and using language;</w:t>
            </w:r>
          </w:p>
        </w:tc>
        <w:tc>
          <w:tcPr>
            <w:tcW w:w="1597" w:type="dxa"/>
            <w:tcBorders>
              <w:bottom w:val="single" w:sz="6" w:space="0" w:color="000000"/>
            </w:tcBorders>
          </w:tcPr>
          <w:p w14:paraId="1E602299" w14:textId="77777777" w:rsidR="00391B97" w:rsidRPr="007D07F3" w:rsidRDefault="00391B97" w:rsidP="00DA4E6C">
            <w:pPr>
              <w:ind w:left="108"/>
              <w:rPr>
                <w:sz w:val="22"/>
                <w:szCs w:val="22"/>
              </w:rPr>
            </w:pPr>
          </w:p>
        </w:tc>
        <w:tc>
          <w:tcPr>
            <w:tcW w:w="5423" w:type="dxa"/>
            <w:gridSpan w:val="2"/>
            <w:tcBorders>
              <w:bottom w:val="single" w:sz="6" w:space="0" w:color="000000"/>
            </w:tcBorders>
          </w:tcPr>
          <w:p w14:paraId="691C0BFD" w14:textId="77777777" w:rsidR="00391B97" w:rsidRPr="007D07F3" w:rsidRDefault="00391B97" w:rsidP="00DA4E6C">
            <w:pPr>
              <w:ind w:left="108"/>
              <w:rPr>
                <w:sz w:val="22"/>
                <w:szCs w:val="22"/>
              </w:rPr>
            </w:pPr>
          </w:p>
        </w:tc>
      </w:tr>
      <w:tr w:rsidR="00DA4E6C" w:rsidRPr="0091728C" w14:paraId="1B2C5972" w14:textId="77777777" w:rsidTr="00391B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908" w:type="dxa"/>
            <w:gridSpan w:val="4"/>
            <w:shd w:val="clear" w:color="auto" w:fill="E2EFD9" w:themeFill="accent6" w:themeFillTint="33"/>
          </w:tcPr>
          <w:p w14:paraId="1D0D1D5E" w14:textId="64F19028" w:rsidR="00DA4E6C" w:rsidRPr="00391B97" w:rsidRDefault="00391B97" w:rsidP="004165EE">
            <w:pPr>
              <w:tabs>
                <w:tab w:val="left" w:pos="605"/>
                <w:tab w:val="left" w:pos="1080"/>
                <w:tab w:val="left" w:pos="1555"/>
                <w:tab w:val="left" w:pos="2045"/>
                <w:tab w:val="left" w:pos="2520"/>
                <w:tab w:val="left" w:pos="2995"/>
                <w:tab w:val="left" w:pos="4205"/>
              </w:tabs>
              <w:rPr>
                <w:sz w:val="20"/>
              </w:rPr>
            </w:pPr>
            <w:r w:rsidRPr="004165EE">
              <w:rPr>
                <w:b/>
                <w:bCs/>
                <w:sz w:val="20"/>
              </w:rPr>
              <w:t>(3) In the area of culture in student learning, the candidate shall recognize variables that affect language, as evidenced by the following:</w:t>
            </w:r>
          </w:p>
        </w:tc>
      </w:tr>
      <w:tr w:rsidR="00DA4E6C" w:rsidRPr="0091728C" w14:paraId="172BBB9E"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3888" w:type="dxa"/>
          </w:tcPr>
          <w:p w14:paraId="5D09308C" w14:textId="197AAB29" w:rsidR="00DA4E6C" w:rsidRPr="00391B97" w:rsidRDefault="00391B97" w:rsidP="00DA4E6C">
            <w:pPr>
              <w:tabs>
                <w:tab w:val="left" w:pos="605"/>
                <w:tab w:val="left" w:pos="1080"/>
                <w:tab w:val="left" w:pos="1555"/>
                <w:tab w:val="left" w:pos="2045"/>
                <w:tab w:val="left" w:pos="2520"/>
                <w:tab w:val="left" w:pos="2995"/>
                <w:tab w:val="left" w:pos="4205"/>
              </w:tabs>
              <w:rPr>
                <w:sz w:val="20"/>
              </w:rPr>
            </w:pPr>
            <w:r w:rsidRPr="00391B97">
              <w:rPr>
                <w:sz w:val="20"/>
              </w:rPr>
              <w:t>a. Encouraging students to reflect on the role of language in their lives, within their communities, and between minority and dominant groups in the U.S.;</w:t>
            </w:r>
          </w:p>
        </w:tc>
        <w:tc>
          <w:tcPr>
            <w:tcW w:w="1597" w:type="dxa"/>
          </w:tcPr>
          <w:p w14:paraId="44985B2D" w14:textId="77777777" w:rsidR="00DA4E6C" w:rsidRPr="007D07F3" w:rsidRDefault="00DA4E6C" w:rsidP="00DA4E6C">
            <w:pPr>
              <w:ind w:left="108"/>
              <w:jc w:val="both"/>
              <w:rPr>
                <w:sz w:val="22"/>
                <w:szCs w:val="22"/>
              </w:rPr>
            </w:pPr>
          </w:p>
        </w:tc>
        <w:tc>
          <w:tcPr>
            <w:tcW w:w="5423" w:type="dxa"/>
            <w:gridSpan w:val="2"/>
          </w:tcPr>
          <w:p w14:paraId="23EEB1E7" w14:textId="77777777" w:rsidR="00DA4E6C" w:rsidRPr="007D07F3" w:rsidRDefault="00DA4E6C" w:rsidP="00DA4E6C">
            <w:pPr>
              <w:ind w:left="108"/>
              <w:jc w:val="both"/>
              <w:rPr>
                <w:sz w:val="22"/>
                <w:szCs w:val="22"/>
              </w:rPr>
            </w:pPr>
          </w:p>
        </w:tc>
      </w:tr>
      <w:tr w:rsidR="00DA4E6C" w:rsidRPr="0091728C" w14:paraId="727FB205"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60A4CC88" w14:textId="49D9B5CA" w:rsidR="00DA4E6C" w:rsidRPr="00391B97" w:rsidRDefault="00391B97" w:rsidP="00DA4E6C">
            <w:pPr>
              <w:tabs>
                <w:tab w:val="left" w:pos="605"/>
                <w:tab w:val="left" w:pos="1080"/>
                <w:tab w:val="left" w:pos="1555"/>
                <w:tab w:val="left" w:pos="2045"/>
                <w:tab w:val="left" w:pos="2520"/>
                <w:tab w:val="left" w:pos="2995"/>
                <w:tab w:val="left" w:pos="4205"/>
              </w:tabs>
              <w:rPr>
                <w:sz w:val="20"/>
              </w:rPr>
            </w:pPr>
            <w:r w:rsidRPr="00391B97">
              <w:rPr>
                <w:sz w:val="20"/>
              </w:rPr>
              <w:t>b. Identifying cultural and sociolinguistic variables that affect students’ English language development, including common myths and misconceptions held about ELs;</w:t>
            </w:r>
          </w:p>
        </w:tc>
        <w:tc>
          <w:tcPr>
            <w:tcW w:w="1597" w:type="dxa"/>
          </w:tcPr>
          <w:p w14:paraId="2D476AA7" w14:textId="77777777" w:rsidR="00DA4E6C" w:rsidRPr="007D07F3" w:rsidRDefault="00DA4E6C" w:rsidP="00DA4E6C">
            <w:pPr>
              <w:ind w:left="108"/>
              <w:jc w:val="both"/>
              <w:rPr>
                <w:sz w:val="22"/>
                <w:szCs w:val="22"/>
              </w:rPr>
            </w:pPr>
          </w:p>
        </w:tc>
        <w:tc>
          <w:tcPr>
            <w:tcW w:w="5423" w:type="dxa"/>
            <w:gridSpan w:val="2"/>
          </w:tcPr>
          <w:p w14:paraId="27D35C11" w14:textId="77777777" w:rsidR="00DA4E6C" w:rsidRPr="007D07F3" w:rsidRDefault="00DA4E6C" w:rsidP="00DA4E6C">
            <w:pPr>
              <w:ind w:left="108"/>
              <w:jc w:val="both"/>
              <w:rPr>
                <w:sz w:val="22"/>
                <w:szCs w:val="22"/>
              </w:rPr>
            </w:pPr>
          </w:p>
        </w:tc>
      </w:tr>
      <w:tr w:rsidR="00DA4E6C" w:rsidRPr="0091728C" w14:paraId="3F64C99A"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6FC6C6C6" w14:textId="5F1DB345" w:rsidR="00DA4E6C" w:rsidRPr="00391B97" w:rsidRDefault="00391B97" w:rsidP="00DA4E6C">
            <w:pPr>
              <w:tabs>
                <w:tab w:val="left" w:pos="605"/>
                <w:tab w:val="left" w:pos="1080"/>
                <w:tab w:val="left" w:pos="1555"/>
                <w:tab w:val="left" w:pos="2045"/>
                <w:tab w:val="left" w:pos="2520"/>
                <w:tab w:val="left" w:pos="2995"/>
                <w:tab w:val="left" w:pos="4205"/>
              </w:tabs>
              <w:rPr>
                <w:sz w:val="20"/>
              </w:rPr>
            </w:pPr>
            <w:r w:rsidRPr="00391B97">
              <w:rPr>
                <w:sz w:val="20"/>
              </w:rPr>
              <w:t>c. Using culturally responsive curriculum and materials to promote an inclusive environment;</w:t>
            </w:r>
          </w:p>
        </w:tc>
        <w:tc>
          <w:tcPr>
            <w:tcW w:w="1597" w:type="dxa"/>
          </w:tcPr>
          <w:p w14:paraId="37C48EF8" w14:textId="77777777" w:rsidR="00DA4E6C" w:rsidRPr="007D07F3" w:rsidRDefault="00DA4E6C" w:rsidP="00DA4E6C">
            <w:pPr>
              <w:ind w:left="108"/>
              <w:jc w:val="both"/>
              <w:rPr>
                <w:sz w:val="22"/>
                <w:szCs w:val="22"/>
              </w:rPr>
            </w:pPr>
          </w:p>
        </w:tc>
        <w:tc>
          <w:tcPr>
            <w:tcW w:w="5423" w:type="dxa"/>
            <w:gridSpan w:val="2"/>
          </w:tcPr>
          <w:p w14:paraId="0AAD8F72" w14:textId="77777777" w:rsidR="00DA4E6C" w:rsidRPr="007D07F3" w:rsidRDefault="00DA4E6C" w:rsidP="00DA4E6C">
            <w:pPr>
              <w:ind w:left="108"/>
              <w:jc w:val="both"/>
              <w:rPr>
                <w:sz w:val="22"/>
                <w:szCs w:val="22"/>
              </w:rPr>
            </w:pPr>
          </w:p>
        </w:tc>
      </w:tr>
      <w:tr w:rsidR="00DA4E6C" w:rsidRPr="0091728C" w14:paraId="61AE0AD5"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721518E1" w14:textId="1C90BEA2" w:rsidR="00DA4E6C" w:rsidRPr="00391B97" w:rsidRDefault="00391B97" w:rsidP="00DA4E6C">
            <w:pPr>
              <w:tabs>
                <w:tab w:val="left" w:pos="605"/>
                <w:tab w:val="left" w:pos="1080"/>
                <w:tab w:val="left" w:pos="1555"/>
                <w:tab w:val="left" w:pos="2045"/>
                <w:tab w:val="left" w:pos="2520"/>
                <w:tab w:val="left" w:pos="2995"/>
                <w:tab w:val="left" w:pos="4205"/>
              </w:tabs>
              <w:rPr>
                <w:sz w:val="20"/>
              </w:rPr>
            </w:pPr>
            <w:r w:rsidRPr="00391B97">
              <w:rPr>
                <w:sz w:val="20"/>
              </w:rPr>
              <w:t>d. Understanding personal experiences can impact an individual’s teaching and learning philosophy, leading to a more inclusive classroom environment through cross-cultural awareness; and</w:t>
            </w:r>
          </w:p>
        </w:tc>
        <w:tc>
          <w:tcPr>
            <w:tcW w:w="1597" w:type="dxa"/>
          </w:tcPr>
          <w:p w14:paraId="2E685C29" w14:textId="77777777" w:rsidR="00DA4E6C" w:rsidRPr="007D07F3" w:rsidRDefault="00DA4E6C" w:rsidP="00DA4E6C">
            <w:pPr>
              <w:ind w:left="108"/>
              <w:jc w:val="both"/>
              <w:rPr>
                <w:sz w:val="22"/>
                <w:szCs w:val="22"/>
              </w:rPr>
            </w:pPr>
          </w:p>
        </w:tc>
        <w:tc>
          <w:tcPr>
            <w:tcW w:w="5423" w:type="dxa"/>
            <w:gridSpan w:val="2"/>
          </w:tcPr>
          <w:p w14:paraId="74A46470" w14:textId="77777777" w:rsidR="00DA4E6C" w:rsidRPr="007D07F3" w:rsidRDefault="00DA4E6C" w:rsidP="00DA4E6C">
            <w:pPr>
              <w:ind w:left="108"/>
              <w:jc w:val="both"/>
              <w:rPr>
                <w:sz w:val="22"/>
                <w:szCs w:val="22"/>
              </w:rPr>
            </w:pPr>
          </w:p>
        </w:tc>
      </w:tr>
      <w:tr w:rsidR="00DA4E6C" w:rsidRPr="0091728C" w14:paraId="7145AA26"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44B59FFB" w14:textId="1E0D269D" w:rsidR="00DA4E6C" w:rsidRPr="00391B97" w:rsidRDefault="00391B97" w:rsidP="00391B97">
            <w:pPr>
              <w:tabs>
                <w:tab w:val="left" w:pos="605"/>
                <w:tab w:val="left" w:pos="1080"/>
                <w:tab w:val="left" w:pos="1555"/>
                <w:tab w:val="left" w:pos="2045"/>
                <w:tab w:val="left" w:pos="2520"/>
                <w:tab w:val="left" w:pos="2995"/>
                <w:tab w:val="left" w:pos="4205"/>
              </w:tabs>
              <w:rPr>
                <w:sz w:val="20"/>
              </w:rPr>
            </w:pPr>
            <w:r w:rsidRPr="00391B97">
              <w:rPr>
                <w:sz w:val="20"/>
              </w:rPr>
              <w:t>e. Understanding the impact of culture on language learning, school achievement, and acculturation theories, research, and principles;</w:t>
            </w:r>
          </w:p>
        </w:tc>
        <w:tc>
          <w:tcPr>
            <w:tcW w:w="1597" w:type="dxa"/>
          </w:tcPr>
          <w:p w14:paraId="06C73F1F" w14:textId="77777777" w:rsidR="00DA4E6C" w:rsidRPr="007D07F3" w:rsidRDefault="00DA4E6C" w:rsidP="00DA4E6C">
            <w:pPr>
              <w:ind w:left="108"/>
              <w:jc w:val="both"/>
              <w:rPr>
                <w:sz w:val="22"/>
                <w:szCs w:val="22"/>
              </w:rPr>
            </w:pPr>
          </w:p>
        </w:tc>
        <w:tc>
          <w:tcPr>
            <w:tcW w:w="5423" w:type="dxa"/>
            <w:gridSpan w:val="2"/>
          </w:tcPr>
          <w:p w14:paraId="24CD410F" w14:textId="77777777" w:rsidR="00DA4E6C" w:rsidRPr="007D07F3" w:rsidRDefault="00DA4E6C" w:rsidP="00DA4E6C">
            <w:pPr>
              <w:ind w:left="108"/>
              <w:jc w:val="both"/>
              <w:rPr>
                <w:sz w:val="22"/>
                <w:szCs w:val="22"/>
              </w:rPr>
            </w:pPr>
          </w:p>
        </w:tc>
      </w:tr>
      <w:tr w:rsidR="00391B97" w:rsidRPr="0091728C" w14:paraId="0ED727A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7"/>
        </w:trPr>
        <w:tc>
          <w:tcPr>
            <w:tcW w:w="10908" w:type="dxa"/>
            <w:gridSpan w:val="4"/>
            <w:shd w:val="clear" w:color="auto" w:fill="E2EFD9" w:themeFill="accent6" w:themeFillTint="33"/>
          </w:tcPr>
          <w:p w14:paraId="6AEC85D5" w14:textId="51159789" w:rsidR="00391B97" w:rsidRPr="004165EE" w:rsidRDefault="00391B97" w:rsidP="004165EE">
            <w:pPr>
              <w:tabs>
                <w:tab w:val="left" w:pos="600"/>
                <w:tab w:val="left" w:pos="1080"/>
                <w:tab w:val="left" w:pos="1560"/>
                <w:tab w:val="left" w:pos="2040"/>
                <w:tab w:val="left" w:pos="2520"/>
                <w:tab w:val="left" w:pos="3000"/>
                <w:tab w:val="left" w:pos="4200"/>
              </w:tabs>
              <w:rPr>
                <w:b/>
                <w:bCs/>
                <w:sz w:val="20"/>
              </w:rPr>
            </w:pPr>
            <w:r w:rsidRPr="004165EE">
              <w:rPr>
                <w:b/>
                <w:bCs/>
                <w:sz w:val="20"/>
              </w:rPr>
              <w:t>(4) Using methods informed by current research in curriculum and instruction, the candidate shall:</w:t>
            </w:r>
          </w:p>
        </w:tc>
      </w:tr>
      <w:tr w:rsidR="00391B97" w:rsidRPr="0091728C" w14:paraId="5540594D"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18753830" w14:textId="3AAE88DC" w:rsidR="00391B97" w:rsidRPr="00391B97" w:rsidRDefault="00391B97" w:rsidP="00391B97">
            <w:pPr>
              <w:tabs>
                <w:tab w:val="left" w:pos="605"/>
                <w:tab w:val="left" w:pos="1080"/>
                <w:tab w:val="left" w:pos="1555"/>
                <w:tab w:val="left" w:pos="2045"/>
                <w:tab w:val="left" w:pos="2520"/>
                <w:tab w:val="left" w:pos="2995"/>
                <w:tab w:val="left" w:pos="4205"/>
              </w:tabs>
              <w:rPr>
                <w:sz w:val="20"/>
              </w:rPr>
            </w:pPr>
            <w:r w:rsidRPr="00391B97">
              <w:rPr>
                <w:sz w:val="20"/>
              </w:rPr>
              <w:t>a. Use both ELD and content standards to plan and implement instruction;</w:t>
            </w:r>
          </w:p>
        </w:tc>
        <w:tc>
          <w:tcPr>
            <w:tcW w:w="1597" w:type="dxa"/>
          </w:tcPr>
          <w:p w14:paraId="63F939B1" w14:textId="77777777" w:rsidR="00391B97" w:rsidRPr="007D07F3" w:rsidRDefault="00391B97" w:rsidP="00391B97">
            <w:pPr>
              <w:ind w:left="108"/>
              <w:jc w:val="both"/>
              <w:rPr>
                <w:sz w:val="22"/>
                <w:szCs w:val="22"/>
              </w:rPr>
            </w:pPr>
          </w:p>
        </w:tc>
        <w:tc>
          <w:tcPr>
            <w:tcW w:w="5423" w:type="dxa"/>
            <w:gridSpan w:val="2"/>
          </w:tcPr>
          <w:p w14:paraId="6B27143D" w14:textId="77777777" w:rsidR="00391B97" w:rsidRPr="007D07F3" w:rsidRDefault="00391B97" w:rsidP="00391B97">
            <w:pPr>
              <w:ind w:left="108"/>
              <w:jc w:val="both"/>
              <w:rPr>
                <w:sz w:val="22"/>
                <w:szCs w:val="22"/>
              </w:rPr>
            </w:pPr>
          </w:p>
        </w:tc>
      </w:tr>
      <w:tr w:rsidR="00391B97" w:rsidRPr="0091728C" w14:paraId="5C43E5FB"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38"/>
        </w:trPr>
        <w:tc>
          <w:tcPr>
            <w:tcW w:w="3888" w:type="dxa"/>
          </w:tcPr>
          <w:p w14:paraId="6E0BF2F7" w14:textId="1F9BEC7E" w:rsidR="00391B97" w:rsidRPr="00391B97" w:rsidRDefault="00391B97" w:rsidP="00391B97">
            <w:pPr>
              <w:tabs>
                <w:tab w:val="left" w:pos="605"/>
                <w:tab w:val="left" w:pos="1080"/>
                <w:tab w:val="left" w:pos="1555"/>
                <w:tab w:val="left" w:pos="2045"/>
                <w:tab w:val="left" w:pos="2520"/>
                <w:tab w:val="left" w:pos="2995"/>
                <w:tab w:val="left" w:pos="4205"/>
              </w:tabs>
              <w:rPr>
                <w:sz w:val="20"/>
              </w:rPr>
            </w:pPr>
            <w:r w:rsidRPr="00391B97">
              <w:rPr>
                <w:sz w:val="20"/>
              </w:rPr>
              <w:t>b. Provide ELs with opportunities to engage in content-specific tasks that simultaneously build grade-level knowledge, skills, and language competence;</w:t>
            </w:r>
          </w:p>
        </w:tc>
        <w:tc>
          <w:tcPr>
            <w:tcW w:w="1597" w:type="dxa"/>
          </w:tcPr>
          <w:p w14:paraId="5B74DC66" w14:textId="77777777" w:rsidR="00391B97" w:rsidRPr="007D07F3" w:rsidRDefault="00391B97" w:rsidP="00391B97">
            <w:pPr>
              <w:ind w:left="108"/>
              <w:jc w:val="both"/>
              <w:rPr>
                <w:sz w:val="22"/>
                <w:szCs w:val="22"/>
              </w:rPr>
            </w:pPr>
          </w:p>
        </w:tc>
        <w:tc>
          <w:tcPr>
            <w:tcW w:w="5423" w:type="dxa"/>
            <w:gridSpan w:val="2"/>
          </w:tcPr>
          <w:p w14:paraId="2D3819D6" w14:textId="77777777" w:rsidR="00391B97" w:rsidRPr="007D07F3" w:rsidRDefault="00391B97" w:rsidP="00391B97">
            <w:pPr>
              <w:ind w:left="108"/>
              <w:jc w:val="both"/>
              <w:rPr>
                <w:sz w:val="22"/>
                <w:szCs w:val="22"/>
              </w:rPr>
            </w:pPr>
          </w:p>
        </w:tc>
      </w:tr>
      <w:tr w:rsidR="00391B97" w:rsidRPr="0091728C" w14:paraId="08459A17"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1F43C63D" w14:textId="52F0411E" w:rsidR="00391B97" w:rsidRPr="00391B97" w:rsidRDefault="00391B97" w:rsidP="00391B97">
            <w:pPr>
              <w:tabs>
                <w:tab w:val="left" w:pos="605"/>
                <w:tab w:val="left" w:pos="1080"/>
                <w:tab w:val="left" w:pos="1555"/>
                <w:tab w:val="left" w:pos="2045"/>
                <w:tab w:val="left" w:pos="2520"/>
                <w:tab w:val="left" w:pos="2995"/>
                <w:tab w:val="left" w:pos="4205"/>
              </w:tabs>
              <w:rPr>
                <w:sz w:val="20"/>
              </w:rPr>
            </w:pPr>
            <w:r w:rsidRPr="00391B97">
              <w:rPr>
                <w:sz w:val="20"/>
              </w:rPr>
              <w:t xml:space="preserve">c. Differentiate instruction to include activities that integrate multiple modalities of communication across all language domains, including </w:t>
            </w:r>
            <w:proofErr w:type="spellStart"/>
            <w:r w:rsidRPr="00391B97">
              <w:rPr>
                <w:sz w:val="20"/>
              </w:rPr>
              <w:t>translanguaging</w:t>
            </w:r>
            <w:proofErr w:type="spellEnd"/>
            <w:r w:rsidRPr="00391B97">
              <w:rPr>
                <w:sz w:val="20"/>
              </w:rPr>
              <w:t>;</w:t>
            </w:r>
          </w:p>
        </w:tc>
        <w:tc>
          <w:tcPr>
            <w:tcW w:w="1597" w:type="dxa"/>
          </w:tcPr>
          <w:p w14:paraId="0618DD78" w14:textId="77777777" w:rsidR="00391B97" w:rsidRPr="007D07F3" w:rsidRDefault="00391B97" w:rsidP="00391B97">
            <w:pPr>
              <w:ind w:left="108"/>
              <w:jc w:val="both"/>
              <w:rPr>
                <w:sz w:val="22"/>
                <w:szCs w:val="22"/>
              </w:rPr>
            </w:pPr>
          </w:p>
        </w:tc>
        <w:tc>
          <w:tcPr>
            <w:tcW w:w="5423" w:type="dxa"/>
            <w:gridSpan w:val="2"/>
          </w:tcPr>
          <w:p w14:paraId="02F4E6C4" w14:textId="77777777" w:rsidR="00391B97" w:rsidRPr="007D07F3" w:rsidRDefault="00391B97" w:rsidP="00391B97">
            <w:pPr>
              <w:ind w:left="108"/>
              <w:jc w:val="both"/>
              <w:rPr>
                <w:sz w:val="22"/>
                <w:szCs w:val="22"/>
              </w:rPr>
            </w:pPr>
          </w:p>
        </w:tc>
      </w:tr>
      <w:tr w:rsidR="00391B97" w:rsidRPr="0091728C" w14:paraId="004F3E5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05C7C4DD" w14:textId="642A01F7" w:rsidR="00391B97" w:rsidRPr="00391B97" w:rsidRDefault="00391B97" w:rsidP="00391B97">
            <w:pPr>
              <w:tabs>
                <w:tab w:val="left" w:pos="605"/>
                <w:tab w:val="left" w:pos="1080"/>
                <w:tab w:val="left" w:pos="1555"/>
                <w:tab w:val="left" w:pos="2045"/>
                <w:tab w:val="left" w:pos="2520"/>
                <w:tab w:val="left" w:pos="2995"/>
                <w:tab w:val="left" w:pos="4205"/>
              </w:tabs>
              <w:rPr>
                <w:sz w:val="20"/>
              </w:rPr>
            </w:pPr>
            <w:r w:rsidRPr="00391B97">
              <w:rPr>
                <w:sz w:val="20"/>
              </w:rPr>
              <w:t xml:space="preserve">d. Develop instruction based on ongoing assessment and observation of students’ </w:t>
            </w:r>
            <w:r w:rsidRPr="00391B97">
              <w:rPr>
                <w:sz w:val="20"/>
              </w:rPr>
              <w:lastRenderedPageBreak/>
              <w:t>linguistic needs, and purposefully select materials to expose students to increasingly complex language;</w:t>
            </w:r>
          </w:p>
        </w:tc>
        <w:tc>
          <w:tcPr>
            <w:tcW w:w="1597" w:type="dxa"/>
          </w:tcPr>
          <w:p w14:paraId="5BD806E2" w14:textId="77777777" w:rsidR="00391B97" w:rsidRPr="007D07F3" w:rsidRDefault="00391B97" w:rsidP="00391B97">
            <w:pPr>
              <w:ind w:left="108"/>
              <w:jc w:val="both"/>
              <w:rPr>
                <w:sz w:val="22"/>
                <w:szCs w:val="22"/>
              </w:rPr>
            </w:pPr>
          </w:p>
        </w:tc>
        <w:tc>
          <w:tcPr>
            <w:tcW w:w="5423" w:type="dxa"/>
            <w:gridSpan w:val="2"/>
          </w:tcPr>
          <w:p w14:paraId="098CF993" w14:textId="77777777" w:rsidR="00391B97" w:rsidRPr="007D07F3" w:rsidRDefault="00391B97" w:rsidP="00391B97">
            <w:pPr>
              <w:ind w:left="108"/>
              <w:jc w:val="both"/>
              <w:rPr>
                <w:sz w:val="22"/>
                <w:szCs w:val="22"/>
              </w:rPr>
            </w:pPr>
          </w:p>
        </w:tc>
      </w:tr>
      <w:tr w:rsidR="00391B97" w:rsidRPr="0091728C" w14:paraId="434831C6"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7B176372" w14:textId="268B8895" w:rsidR="00391B97" w:rsidRPr="00391B97" w:rsidRDefault="00391B97" w:rsidP="00391B97">
            <w:pPr>
              <w:tabs>
                <w:tab w:val="left" w:pos="605"/>
                <w:tab w:val="left" w:pos="1080"/>
                <w:tab w:val="left" w:pos="1555"/>
                <w:tab w:val="left" w:pos="2045"/>
                <w:tab w:val="left" w:pos="2520"/>
                <w:tab w:val="left" w:pos="2995"/>
                <w:tab w:val="left" w:pos="4205"/>
              </w:tabs>
              <w:rPr>
                <w:sz w:val="20"/>
              </w:rPr>
            </w:pPr>
            <w:r w:rsidRPr="00391B97">
              <w:rPr>
                <w:sz w:val="20"/>
              </w:rPr>
              <w:t>e. Implement activities and materials that develop authentic uses of language as students learn academic vocabulary and content area material using a variety of resources including but not limited to technology, print, and realia;</w:t>
            </w:r>
          </w:p>
        </w:tc>
        <w:tc>
          <w:tcPr>
            <w:tcW w:w="1597" w:type="dxa"/>
          </w:tcPr>
          <w:p w14:paraId="4B4F166F" w14:textId="77777777" w:rsidR="00391B97" w:rsidRPr="007D07F3" w:rsidRDefault="00391B97" w:rsidP="00391B97">
            <w:pPr>
              <w:ind w:left="108"/>
              <w:jc w:val="both"/>
              <w:rPr>
                <w:sz w:val="22"/>
                <w:szCs w:val="22"/>
              </w:rPr>
            </w:pPr>
          </w:p>
        </w:tc>
        <w:tc>
          <w:tcPr>
            <w:tcW w:w="5423" w:type="dxa"/>
            <w:gridSpan w:val="2"/>
          </w:tcPr>
          <w:p w14:paraId="341C7884" w14:textId="77777777" w:rsidR="00391B97" w:rsidRPr="007D07F3" w:rsidRDefault="00391B97" w:rsidP="00391B97">
            <w:pPr>
              <w:ind w:left="108"/>
              <w:jc w:val="both"/>
              <w:rPr>
                <w:sz w:val="22"/>
                <w:szCs w:val="22"/>
              </w:rPr>
            </w:pPr>
          </w:p>
        </w:tc>
      </w:tr>
      <w:tr w:rsidR="00391B97" w:rsidRPr="0091728C" w14:paraId="7F322604"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43AA6042" w14:textId="06490139" w:rsidR="00391B97" w:rsidRPr="001154AF" w:rsidRDefault="001154AF" w:rsidP="001154AF">
            <w:pPr>
              <w:tabs>
                <w:tab w:val="left" w:pos="605"/>
                <w:tab w:val="left" w:pos="1080"/>
                <w:tab w:val="left" w:pos="1555"/>
                <w:tab w:val="left" w:pos="2045"/>
                <w:tab w:val="left" w:pos="2520"/>
                <w:tab w:val="left" w:pos="2995"/>
                <w:tab w:val="left" w:pos="4205"/>
              </w:tabs>
              <w:rPr>
                <w:sz w:val="20"/>
              </w:rPr>
            </w:pPr>
            <w:r w:rsidRPr="001154AF">
              <w:rPr>
                <w:sz w:val="20"/>
              </w:rPr>
              <w:t>f. Deliver explicit instruction about the characteristics of oral language to help ELs express themselves accurately in social and academic settings;</w:t>
            </w:r>
          </w:p>
        </w:tc>
        <w:tc>
          <w:tcPr>
            <w:tcW w:w="1597" w:type="dxa"/>
          </w:tcPr>
          <w:p w14:paraId="7A3B89F5" w14:textId="77777777" w:rsidR="00391B97" w:rsidRPr="007D07F3" w:rsidRDefault="00391B97" w:rsidP="00391B97">
            <w:pPr>
              <w:ind w:left="108"/>
              <w:jc w:val="both"/>
              <w:rPr>
                <w:sz w:val="22"/>
                <w:szCs w:val="22"/>
              </w:rPr>
            </w:pPr>
          </w:p>
        </w:tc>
        <w:tc>
          <w:tcPr>
            <w:tcW w:w="5423" w:type="dxa"/>
            <w:gridSpan w:val="2"/>
          </w:tcPr>
          <w:p w14:paraId="59286EDE" w14:textId="77777777" w:rsidR="00391B97" w:rsidRPr="007D07F3" w:rsidRDefault="00391B97" w:rsidP="00391B97">
            <w:pPr>
              <w:ind w:left="108"/>
              <w:jc w:val="both"/>
              <w:rPr>
                <w:sz w:val="22"/>
                <w:szCs w:val="22"/>
              </w:rPr>
            </w:pPr>
          </w:p>
        </w:tc>
      </w:tr>
      <w:tr w:rsidR="00391B97" w:rsidRPr="0091728C" w14:paraId="1D327EAB"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339A3018" w14:textId="658BDF51" w:rsidR="00391B97" w:rsidRPr="001154AF" w:rsidRDefault="001154AF" w:rsidP="001154AF">
            <w:pPr>
              <w:tabs>
                <w:tab w:val="left" w:pos="605"/>
                <w:tab w:val="left" w:pos="1080"/>
                <w:tab w:val="left" w:pos="1555"/>
                <w:tab w:val="left" w:pos="2045"/>
                <w:tab w:val="left" w:pos="2520"/>
                <w:tab w:val="left" w:pos="2995"/>
                <w:tab w:val="left" w:pos="4205"/>
              </w:tabs>
              <w:rPr>
                <w:sz w:val="20"/>
              </w:rPr>
            </w:pPr>
            <w:r w:rsidRPr="001154AF">
              <w:rPr>
                <w:sz w:val="20"/>
              </w:rPr>
              <w:t>g. Deliver explicit instruction about the characteristics of written language structures to help ELs with reading comprehension and written expression; and</w:t>
            </w:r>
          </w:p>
        </w:tc>
        <w:tc>
          <w:tcPr>
            <w:tcW w:w="1597" w:type="dxa"/>
          </w:tcPr>
          <w:p w14:paraId="3D33E0D6" w14:textId="77777777" w:rsidR="00391B97" w:rsidRPr="007D07F3" w:rsidRDefault="00391B97" w:rsidP="00391B97">
            <w:pPr>
              <w:ind w:left="108"/>
              <w:jc w:val="both"/>
              <w:rPr>
                <w:sz w:val="22"/>
                <w:szCs w:val="22"/>
              </w:rPr>
            </w:pPr>
          </w:p>
        </w:tc>
        <w:tc>
          <w:tcPr>
            <w:tcW w:w="5423" w:type="dxa"/>
            <w:gridSpan w:val="2"/>
          </w:tcPr>
          <w:p w14:paraId="0A453C99" w14:textId="77777777" w:rsidR="00391B97" w:rsidRPr="007D07F3" w:rsidRDefault="00391B97" w:rsidP="00391B97">
            <w:pPr>
              <w:ind w:left="108"/>
              <w:jc w:val="both"/>
              <w:rPr>
                <w:sz w:val="22"/>
                <w:szCs w:val="22"/>
              </w:rPr>
            </w:pPr>
          </w:p>
        </w:tc>
      </w:tr>
      <w:tr w:rsidR="00391B97" w:rsidRPr="0091728C" w14:paraId="676614A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6C7B7321" w14:textId="77777777" w:rsidR="001154AF" w:rsidRPr="001154AF" w:rsidRDefault="001154AF" w:rsidP="001154AF">
            <w:pPr>
              <w:tabs>
                <w:tab w:val="left" w:pos="540"/>
                <w:tab w:val="left" w:pos="605"/>
                <w:tab w:val="left" w:pos="1080"/>
                <w:tab w:val="left" w:pos="1555"/>
                <w:tab w:val="left" w:pos="2045"/>
                <w:tab w:val="left" w:pos="2520"/>
                <w:tab w:val="left" w:pos="2995"/>
              </w:tabs>
              <w:rPr>
                <w:sz w:val="20"/>
              </w:rPr>
            </w:pPr>
            <w:r w:rsidRPr="001154AF">
              <w:rPr>
                <w:sz w:val="20"/>
              </w:rPr>
              <w:t>h. Employ flexible and</w:t>
            </w:r>
          </w:p>
          <w:p w14:paraId="35322BBB" w14:textId="56FCBD3C" w:rsidR="00391B97" w:rsidRPr="001154AF" w:rsidRDefault="001154AF" w:rsidP="001154AF">
            <w:pPr>
              <w:tabs>
                <w:tab w:val="left" w:pos="605"/>
                <w:tab w:val="left" w:pos="1080"/>
                <w:tab w:val="left" w:pos="1555"/>
                <w:tab w:val="left" w:pos="2045"/>
                <w:tab w:val="left" w:pos="2520"/>
                <w:tab w:val="left" w:pos="2995"/>
                <w:tab w:val="left" w:pos="4205"/>
              </w:tabs>
              <w:rPr>
                <w:sz w:val="20"/>
              </w:rPr>
            </w:pPr>
            <w:r w:rsidRPr="001154AF">
              <w:rPr>
                <w:sz w:val="20"/>
              </w:rPr>
              <w:t>fluid group structures to promote language production through a blend of partner work, small group, large group, and whole class activities that include different group configurations for different language goals;</w:t>
            </w:r>
          </w:p>
        </w:tc>
        <w:tc>
          <w:tcPr>
            <w:tcW w:w="1597" w:type="dxa"/>
          </w:tcPr>
          <w:p w14:paraId="60C474F5" w14:textId="77777777" w:rsidR="00391B97" w:rsidRPr="007D07F3" w:rsidRDefault="00391B97" w:rsidP="00391B97">
            <w:pPr>
              <w:ind w:left="108"/>
              <w:jc w:val="both"/>
              <w:rPr>
                <w:sz w:val="22"/>
                <w:szCs w:val="22"/>
              </w:rPr>
            </w:pPr>
          </w:p>
        </w:tc>
        <w:tc>
          <w:tcPr>
            <w:tcW w:w="5423" w:type="dxa"/>
            <w:gridSpan w:val="2"/>
          </w:tcPr>
          <w:p w14:paraId="6BC7B48A" w14:textId="77777777" w:rsidR="00391B97" w:rsidRPr="007D07F3" w:rsidRDefault="00391B97" w:rsidP="00391B97">
            <w:pPr>
              <w:ind w:left="108"/>
              <w:jc w:val="both"/>
              <w:rPr>
                <w:sz w:val="22"/>
                <w:szCs w:val="22"/>
              </w:rPr>
            </w:pPr>
          </w:p>
        </w:tc>
      </w:tr>
      <w:tr w:rsidR="001154AF" w:rsidRPr="0091728C" w14:paraId="75DC95C0" w14:textId="77777777" w:rsidTr="00CE5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10908" w:type="dxa"/>
            <w:gridSpan w:val="4"/>
            <w:shd w:val="clear" w:color="auto" w:fill="E2EFD9" w:themeFill="accent6" w:themeFillTint="33"/>
          </w:tcPr>
          <w:p w14:paraId="012B515A" w14:textId="1D9107D6" w:rsidR="001154AF" w:rsidRPr="001154AF" w:rsidRDefault="001154AF" w:rsidP="004165EE">
            <w:pPr>
              <w:tabs>
                <w:tab w:val="left" w:pos="605"/>
                <w:tab w:val="left" w:pos="1080"/>
                <w:tab w:val="left" w:pos="1555"/>
                <w:tab w:val="left" w:pos="2045"/>
                <w:tab w:val="left" w:pos="2520"/>
                <w:tab w:val="left" w:pos="2995"/>
                <w:tab w:val="left" w:pos="4205"/>
              </w:tabs>
              <w:rPr>
                <w:sz w:val="20"/>
              </w:rPr>
            </w:pPr>
            <w:r w:rsidRPr="004165EE">
              <w:rPr>
                <w:b/>
                <w:bCs/>
                <w:sz w:val="20"/>
              </w:rPr>
              <w:t>(5) In the area of assessment, the candidate shall demonstrate an understanding of various assessments, including benefits and limitations as they affect ELs, as follows:</w:t>
            </w:r>
          </w:p>
        </w:tc>
      </w:tr>
      <w:tr w:rsidR="001154AF" w:rsidRPr="0091728C" w14:paraId="267A3045" w14:textId="77777777" w:rsidTr="004165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1"/>
        </w:trPr>
        <w:tc>
          <w:tcPr>
            <w:tcW w:w="10908" w:type="dxa"/>
            <w:gridSpan w:val="4"/>
            <w:shd w:val="clear" w:color="auto" w:fill="E2EFD9" w:themeFill="accent6" w:themeFillTint="33"/>
          </w:tcPr>
          <w:p w14:paraId="72D9BED0" w14:textId="0518A38D" w:rsidR="001154AF" w:rsidRPr="001154AF" w:rsidRDefault="001154AF" w:rsidP="001154AF">
            <w:pPr>
              <w:ind w:left="108"/>
              <w:rPr>
                <w:sz w:val="20"/>
              </w:rPr>
            </w:pPr>
            <w:r w:rsidRPr="001154AF">
              <w:rPr>
                <w:b/>
                <w:bCs/>
                <w:sz w:val="20"/>
              </w:rPr>
              <w:t>a. For standardized assessments:</w:t>
            </w:r>
          </w:p>
        </w:tc>
      </w:tr>
      <w:tr w:rsidR="001154AF" w:rsidRPr="0091728C" w14:paraId="1B2CFC2E"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2D58488A" w14:textId="6DB6C6C2" w:rsidR="001154AF" w:rsidRPr="001154AF" w:rsidRDefault="001154AF" w:rsidP="001154AF">
            <w:pPr>
              <w:tabs>
                <w:tab w:val="left" w:pos="605"/>
                <w:tab w:val="left" w:pos="1080"/>
                <w:tab w:val="left" w:pos="1555"/>
                <w:tab w:val="left" w:pos="2045"/>
                <w:tab w:val="left" w:pos="2520"/>
                <w:tab w:val="left" w:pos="2995"/>
                <w:tab w:val="left" w:pos="4205"/>
              </w:tabs>
              <w:rPr>
                <w:sz w:val="20"/>
              </w:rPr>
            </w:pPr>
            <w:r w:rsidRPr="001154AF">
              <w:rPr>
                <w:sz w:val="20"/>
              </w:rPr>
              <w:t>1. Meeting local, state, and federal laws, policies, and uniform procedures regarding assessment of English learners including identification, placement, and reclassification requirements;</w:t>
            </w:r>
          </w:p>
        </w:tc>
        <w:tc>
          <w:tcPr>
            <w:tcW w:w="1597" w:type="dxa"/>
          </w:tcPr>
          <w:p w14:paraId="2EE394B3" w14:textId="77777777" w:rsidR="001154AF" w:rsidRPr="007D07F3" w:rsidRDefault="001154AF" w:rsidP="00391B97">
            <w:pPr>
              <w:ind w:left="108"/>
              <w:jc w:val="both"/>
              <w:rPr>
                <w:sz w:val="22"/>
                <w:szCs w:val="22"/>
              </w:rPr>
            </w:pPr>
          </w:p>
        </w:tc>
        <w:tc>
          <w:tcPr>
            <w:tcW w:w="5423" w:type="dxa"/>
            <w:gridSpan w:val="2"/>
          </w:tcPr>
          <w:p w14:paraId="6BCC6433" w14:textId="77777777" w:rsidR="001154AF" w:rsidRPr="007D07F3" w:rsidRDefault="001154AF" w:rsidP="00391B97">
            <w:pPr>
              <w:ind w:left="108"/>
              <w:jc w:val="both"/>
              <w:rPr>
                <w:sz w:val="22"/>
                <w:szCs w:val="22"/>
              </w:rPr>
            </w:pPr>
          </w:p>
        </w:tc>
      </w:tr>
      <w:tr w:rsidR="001154AF" w:rsidRPr="0091728C" w14:paraId="19319F9F"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27D329BC" w14:textId="61EF22EE" w:rsidR="001154AF" w:rsidRPr="001154AF" w:rsidRDefault="001154AF" w:rsidP="001154AF">
            <w:pPr>
              <w:tabs>
                <w:tab w:val="left" w:pos="605"/>
                <w:tab w:val="left" w:pos="1080"/>
                <w:tab w:val="left" w:pos="1555"/>
                <w:tab w:val="left" w:pos="2045"/>
                <w:tab w:val="left" w:pos="2520"/>
                <w:tab w:val="left" w:pos="2995"/>
                <w:tab w:val="left" w:pos="4205"/>
              </w:tabs>
              <w:rPr>
                <w:sz w:val="20"/>
              </w:rPr>
            </w:pPr>
            <w:r w:rsidRPr="001154AF">
              <w:rPr>
                <w:sz w:val="20"/>
              </w:rPr>
              <w:t>2. Advocating for valid and reliable assessment of students during the special education determination process, and ensure that the analysis of assessment results reflects their students’ status as English learners</w:t>
            </w:r>
          </w:p>
        </w:tc>
        <w:tc>
          <w:tcPr>
            <w:tcW w:w="1597" w:type="dxa"/>
          </w:tcPr>
          <w:p w14:paraId="6AF4CD89" w14:textId="77777777" w:rsidR="001154AF" w:rsidRPr="007D07F3" w:rsidRDefault="001154AF" w:rsidP="00391B97">
            <w:pPr>
              <w:ind w:left="108"/>
              <w:jc w:val="both"/>
              <w:rPr>
                <w:sz w:val="22"/>
                <w:szCs w:val="22"/>
              </w:rPr>
            </w:pPr>
          </w:p>
        </w:tc>
        <w:tc>
          <w:tcPr>
            <w:tcW w:w="5423" w:type="dxa"/>
            <w:gridSpan w:val="2"/>
          </w:tcPr>
          <w:p w14:paraId="4C7E0278" w14:textId="77777777" w:rsidR="001154AF" w:rsidRPr="007D07F3" w:rsidRDefault="001154AF" w:rsidP="00391B97">
            <w:pPr>
              <w:ind w:left="108"/>
              <w:jc w:val="both"/>
              <w:rPr>
                <w:sz w:val="22"/>
                <w:szCs w:val="22"/>
              </w:rPr>
            </w:pPr>
          </w:p>
        </w:tc>
      </w:tr>
      <w:tr w:rsidR="001154AF" w:rsidRPr="0091728C" w14:paraId="09FE19E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4795C906" w14:textId="662F2159" w:rsidR="001154AF" w:rsidRPr="00F22CC6" w:rsidRDefault="001154AF" w:rsidP="001154AF">
            <w:pPr>
              <w:tabs>
                <w:tab w:val="left" w:pos="605"/>
                <w:tab w:val="left" w:pos="1080"/>
                <w:tab w:val="left" w:pos="1555"/>
                <w:tab w:val="left" w:pos="2045"/>
                <w:tab w:val="left" w:pos="2520"/>
                <w:tab w:val="left" w:pos="2995"/>
                <w:tab w:val="left" w:pos="4205"/>
              </w:tabs>
              <w:rPr>
                <w:sz w:val="20"/>
              </w:rPr>
            </w:pPr>
            <w:r w:rsidRPr="00F22CC6">
              <w:rPr>
                <w:sz w:val="20"/>
              </w:rPr>
              <w:t>3. Collaborating with colleagues to identify appropriate accommodations when applicable; and</w:t>
            </w:r>
          </w:p>
        </w:tc>
        <w:tc>
          <w:tcPr>
            <w:tcW w:w="1597" w:type="dxa"/>
          </w:tcPr>
          <w:p w14:paraId="584DB68E" w14:textId="77777777" w:rsidR="001154AF" w:rsidRPr="007D07F3" w:rsidRDefault="001154AF" w:rsidP="00391B97">
            <w:pPr>
              <w:ind w:left="108"/>
              <w:jc w:val="both"/>
              <w:rPr>
                <w:sz w:val="22"/>
                <w:szCs w:val="22"/>
              </w:rPr>
            </w:pPr>
          </w:p>
        </w:tc>
        <w:tc>
          <w:tcPr>
            <w:tcW w:w="5423" w:type="dxa"/>
            <w:gridSpan w:val="2"/>
          </w:tcPr>
          <w:p w14:paraId="38615B73" w14:textId="77777777" w:rsidR="001154AF" w:rsidRPr="007D07F3" w:rsidRDefault="001154AF" w:rsidP="00391B97">
            <w:pPr>
              <w:ind w:left="108"/>
              <w:jc w:val="both"/>
              <w:rPr>
                <w:sz w:val="22"/>
                <w:szCs w:val="22"/>
              </w:rPr>
            </w:pPr>
          </w:p>
        </w:tc>
      </w:tr>
      <w:tr w:rsidR="001154AF" w:rsidRPr="0091728C" w14:paraId="087937AB"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74348590" w14:textId="6E433844" w:rsidR="001154AF" w:rsidRPr="00F22CC6" w:rsidRDefault="001154AF" w:rsidP="001154AF">
            <w:pPr>
              <w:tabs>
                <w:tab w:val="left" w:pos="605"/>
                <w:tab w:val="left" w:pos="1080"/>
                <w:tab w:val="left" w:pos="1555"/>
                <w:tab w:val="left" w:pos="2045"/>
                <w:tab w:val="left" w:pos="2520"/>
                <w:tab w:val="left" w:pos="2995"/>
                <w:tab w:val="left" w:pos="4205"/>
              </w:tabs>
              <w:rPr>
                <w:sz w:val="20"/>
              </w:rPr>
            </w:pPr>
            <w:r w:rsidRPr="00F22CC6">
              <w:rPr>
                <w:sz w:val="20"/>
              </w:rPr>
              <w:t>4. Using assessment results to plan instruction, monitor student progress, and report on student growth; and</w:t>
            </w:r>
          </w:p>
        </w:tc>
        <w:tc>
          <w:tcPr>
            <w:tcW w:w="1597" w:type="dxa"/>
          </w:tcPr>
          <w:p w14:paraId="1DF4CC91" w14:textId="77777777" w:rsidR="001154AF" w:rsidRPr="007D07F3" w:rsidRDefault="001154AF" w:rsidP="00391B97">
            <w:pPr>
              <w:ind w:left="108"/>
              <w:jc w:val="both"/>
              <w:rPr>
                <w:sz w:val="22"/>
                <w:szCs w:val="22"/>
              </w:rPr>
            </w:pPr>
          </w:p>
        </w:tc>
        <w:tc>
          <w:tcPr>
            <w:tcW w:w="5423" w:type="dxa"/>
            <w:gridSpan w:val="2"/>
          </w:tcPr>
          <w:p w14:paraId="535895D7" w14:textId="77777777" w:rsidR="001154AF" w:rsidRPr="007D07F3" w:rsidRDefault="001154AF" w:rsidP="00391B97">
            <w:pPr>
              <w:ind w:left="108"/>
              <w:jc w:val="both"/>
              <w:rPr>
                <w:sz w:val="22"/>
                <w:szCs w:val="22"/>
              </w:rPr>
            </w:pPr>
          </w:p>
        </w:tc>
      </w:tr>
      <w:tr w:rsidR="00F22CC6" w:rsidRPr="0091728C" w14:paraId="779B4483" w14:textId="77777777" w:rsidTr="004165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10908" w:type="dxa"/>
            <w:gridSpan w:val="4"/>
            <w:shd w:val="clear" w:color="auto" w:fill="E2EFD9" w:themeFill="accent6" w:themeFillTint="33"/>
          </w:tcPr>
          <w:p w14:paraId="5596071A" w14:textId="5ECD4971" w:rsidR="00F22CC6" w:rsidRPr="00F22CC6" w:rsidRDefault="00F22CC6" w:rsidP="004165EE">
            <w:pPr>
              <w:tabs>
                <w:tab w:val="left" w:pos="605"/>
                <w:tab w:val="left" w:pos="1080"/>
                <w:tab w:val="left" w:pos="1555"/>
                <w:tab w:val="left" w:pos="2045"/>
                <w:tab w:val="left" w:pos="2520"/>
                <w:tab w:val="left" w:pos="2995"/>
                <w:tab w:val="left" w:pos="4205"/>
              </w:tabs>
              <w:rPr>
                <w:b/>
                <w:bCs/>
                <w:sz w:val="22"/>
                <w:szCs w:val="22"/>
              </w:rPr>
            </w:pPr>
            <w:r w:rsidRPr="004165EE">
              <w:rPr>
                <w:b/>
                <w:bCs/>
                <w:sz w:val="20"/>
              </w:rPr>
              <w:t>b. For formative and summative assessments:</w:t>
            </w:r>
          </w:p>
        </w:tc>
      </w:tr>
      <w:tr w:rsidR="001154AF" w:rsidRPr="0091728C" w14:paraId="7684F5C5"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1AA04E27" w14:textId="45419583" w:rsidR="001154AF"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 xml:space="preserve">1. Demonstrating knowledge of a range of standards-based and performance‐based assessment tools that measure </w:t>
            </w:r>
            <w:proofErr w:type="spellStart"/>
            <w:r w:rsidRPr="00F22CC6">
              <w:rPr>
                <w:sz w:val="20"/>
              </w:rPr>
              <w:t>ELs’</w:t>
            </w:r>
            <w:proofErr w:type="spellEnd"/>
            <w:r w:rsidRPr="00F22CC6">
              <w:rPr>
                <w:sz w:val="20"/>
              </w:rPr>
              <w:t xml:space="preserve"> progress;</w:t>
            </w:r>
          </w:p>
        </w:tc>
        <w:tc>
          <w:tcPr>
            <w:tcW w:w="1597" w:type="dxa"/>
          </w:tcPr>
          <w:p w14:paraId="12E2EBB0" w14:textId="77777777" w:rsidR="001154AF" w:rsidRPr="007D07F3" w:rsidRDefault="001154AF" w:rsidP="00391B97">
            <w:pPr>
              <w:ind w:left="108"/>
              <w:jc w:val="both"/>
              <w:rPr>
                <w:sz w:val="22"/>
                <w:szCs w:val="22"/>
              </w:rPr>
            </w:pPr>
          </w:p>
        </w:tc>
        <w:tc>
          <w:tcPr>
            <w:tcW w:w="5423" w:type="dxa"/>
            <w:gridSpan w:val="2"/>
          </w:tcPr>
          <w:p w14:paraId="26787749" w14:textId="77777777" w:rsidR="001154AF" w:rsidRPr="007D07F3" w:rsidRDefault="001154AF" w:rsidP="00391B97">
            <w:pPr>
              <w:ind w:left="108"/>
              <w:jc w:val="both"/>
              <w:rPr>
                <w:sz w:val="22"/>
                <w:szCs w:val="22"/>
              </w:rPr>
            </w:pPr>
          </w:p>
        </w:tc>
      </w:tr>
      <w:tr w:rsidR="00F22CC6" w:rsidRPr="0091728C" w14:paraId="3F335033"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7ED7A808" w14:textId="017E81DE"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2. Analyzing and interpreting assessment data, teacher observations, and other information to determine students’ level of support within the Language Instruction Educational Program (LIEP);</w:t>
            </w:r>
          </w:p>
        </w:tc>
        <w:tc>
          <w:tcPr>
            <w:tcW w:w="1597" w:type="dxa"/>
          </w:tcPr>
          <w:p w14:paraId="32562A40" w14:textId="77777777" w:rsidR="00F22CC6" w:rsidRPr="007D07F3" w:rsidRDefault="00F22CC6" w:rsidP="00391B97">
            <w:pPr>
              <w:ind w:left="108"/>
              <w:jc w:val="both"/>
              <w:rPr>
                <w:sz w:val="22"/>
                <w:szCs w:val="22"/>
              </w:rPr>
            </w:pPr>
          </w:p>
        </w:tc>
        <w:tc>
          <w:tcPr>
            <w:tcW w:w="5423" w:type="dxa"/>
            <w:gridSpan w:val="2"/>
          </w:tcPr>
          <w:p w14:paraId="2E9FB018" w14:textId="77777777" w:rsidR="00F22CC6" w:rsidRPr="007D07F3" w:rsidRDefault="00F22CC6" w:rsidP="00391B97">
            <w:pPr>
              <w:ind w:left="108"/>
              <w:jc w:val="both"/>
              <w:rPr>
                <w:sz w:val="22"/>
                <w:szCs w:val="22"/>
              </w:rPr>
            </w:pPr>
          </w:p>
        </w:tc>
      </w:tr>
      <w:tr w:rsidR="00F22CC6" w:rsidRPr="0091728C" w14:paraId="199DB9C3"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0F61310B" w14:textId="647A1C18"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3. Recognizing key indicators of valid and reliable assessment instruments;</w:t>
            </w:r>
          </w:p>
        </w:tc>
        <w:tc>
          <w:tcPr>
            <w:tcW w:w="1597" w:type="dxa"/>
          </w:tcPr>
          <w:p w14:paraId="1EA32F77" w14:textId="77777777" w:rsidR="00F22CC6" w:rsidRPr="007D07F3" w:rsidRDefault="00F22CC6" w:rsidP="00391B97">
            <w:pPr>
              <w:ind w:left="108"/>
              <w:jc w:val="both"/>
              <w:rPr>
                <w:sz w:val="22"/>
                <w:szCs w:val="22"/>
              </w:rPr>
            </w:pPr>
          </w:p>
        </w:tc>
        <w:tc>
          <w:tcPr>
            <w:tcW w:w="5423" w:type="dxa"/>
            <w:gridSpan w:val="2"/>
          </w:tcPr>
          <w:p w14:paraId="7560B21B" w14:textId="77777777" w:rsidR="00F22CC6" w:rsidRPr="007D07F3" w:rsidRDefault="00F22CC6" w:rsidP="00391B97">
            <w:pPr>
              <w:ind w:left="108"/>
              <w:jc w:val="both"/>
              <w:rPr>
                <w:sz w:val="22"/>
                <w:szCs w:val="22"/>
              </w:rPr>
            </w:pPr>
          </w:p>
        </w:tc>
      </w:tr>
      <w:tr w:rsidR="00F22CC6" w:rsidRPr="0091728C" w14:paraId="56E77CCC"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52EC1C5F" w14:textId="31AA2552"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4. Developing and using assessment instruments to measure students’ language across all language domains; and</w:t>
            </w:r>
          </w:p>
        </w:tc>
        <w:tc>
          <w:tcPr>
            <w:tcW w:w="1597" w:type="dxa"/>
          </w:tcPr>
          <w:p w14:paraId="47093AA2" w14:textId="77777777" w:rsidR="00F22CC6" w:rsidRPr="007D07F3" w:rsidRDefault="00F22CC6" w:rsidP="00391B97">
            <w:pPr>
              <w:ind w:left="108"/>
              <w:jc w:val="both"/>
              <w:rPr>
                <w:sz w:val="22"/>
                <w:szCs w:val="22"/>
              </w:rPr>
            </w:pPr>
          </w:p>
        </w:tc>
        <w:tc>
          <w:tcPr>
            <w:tcW w:w="5423" w:type="dxa"/>
            <w:gridSpan w:val="2"/>
          </w:tcPr>
          <w:p w14:paraId="481B35B0" w14:textId="77777777" w:rsidR="00F22CC6" w:rsidRPr="007D07F3" w:rsidRDefault="00F22CC6" w:rsidP="00391B97">
            <w:pPr>
              <w:ind w:left="108"/>
              <w:jc w:val="both"/>
              <w:rPr>
                <w:sz w:val="22"/>
                <w:szCs w:val="22"/>
              </w:rPr>
            </w:pPr>
          </w:p>
        </w:tc>
      </w:tr>
      <w:tr w:rsidR="00F22CC6" w:rsidRPr="0091728C" w14:paraId="16F7E5A8" w14:textId="77777777" w:rsidTr="00F22C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9"/>
        </w:trPr>
        <w:tc>
          <w:tcPr>
            <w:tcW w:w="3888" w:type="dxa"/>
          </w:tcPr>
          <w:p w14:paraId="4D0C5320" w14:textId="0BFA5F1A"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 xml:space="preserve">5. Communicating that it is possible to meet the competency of most standards without </w:t>
            </w:r>
            <w:r w:rsidRPr="00F22CC6">
              <w:rPr>
                <w:sz w:val="20"/>
              </w:rPr>
              <w:lastRenderedPageBreak/>
              <w:t>possessing native-like control of English conventions and vocabulary; and</w:t>
            </w:r>
          </w:p>
        </w:tc>
        <w:tc>
          <w:tcPr>
            <w:tcW w:w="1597" w:type="dxa"/>
          </w:tcPr>
          <w:p w14:paraId="6CDDD1B5" w14:textId="77777777" w:rsidR="00F22CC6" w:rsidRPr="007D07F3" w:rsidRDefault="00F22CC6" w:rsidP="00391B97">
            <w:pPr>
              <w:ind w:left="108"/>
              <w:jc w:val="both"/>
              <w:rPr>
                <w:sz w:val="22"/>
                <w:szCs w:val="22"/>
              </w:rPr>
            </w:pPr>
          </w:p>
        </w:tc>
        <w:tc>
          <w:tcPr>
            <w:tcW w:w="5423" w:type="dxa"/>
            <w:gridSpan w:val="2"/>
          </w:tcPr>
          <w:p w14:paraId="14C2F9DA" w14:textId="77777777" w:rsidR="00F22CC6" w:rsidRPr="007D07F3" w:rsidRDefault="00F22CC6" w:rsidP="00391B97">
            <w:pPr>
              <w:ind w:left="108"/>
              <w:jc w:val="both"/>
              <w:rPr>
                <w:sz w:val="22"/>
                <w:szCs w:val="22"/>
              </w:rPr>
            </w:pPr>
          </w:p>
        </w:tc>
      </w:tr>
      <w:tr w:rsidR="00F22CC6" w:rsidRPr="0091728C" w14:paraId="391C3AAE" w14:textId="77777777" w:rsidTr="001161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10908" w:type="dxa"/>
            <w:gridSpan w:val="4"/>
            <w:shd w:val="clear" w:color="auto" w:fill="E2EFD9" w:themeFill="accent6" w:themeFillTint="33"/>
          </w:tcPr>
          <w:p w14:paraId="04B1EEA1" w14:textId="718E3B31" w:rsidR="00F22CC6" w:rsidRPr="004165EE" w:rsidRDefault="00F22CC6" w:rsidP="004165EE">
            <w:pPr>
              <w:tabs>
                <w:tab w:val="left" w:pos="605"/>
                <w:tab w:val="left" w:pos="1080"/>
                <w:tab w:val="left" w:pos="1555"/>
                <w:tab w:val="left" w:pos="2045"/>
                <w:tab w:val="left" w:pos="2520"/>
                <w:tab w:val="left" w:pos="2995"/>
                <w:tab w:val="left" w:pos="4205"/>
              </w:tabs>
              <w:rPr>
                <w:b/>
                <w:bCs/>
                <w:sz w:val="20"/>
              </w:rPr>
            </w:pPr>
            <w:r w:rsidRPr="004165EE">
              <w:rPr>
                <w:b/>
                <w:bCs/>
                <w:sz w:val="20"/>
              </w:rPr>
              <w:t>(6) In the area of professionalism, the candidate shall</w:t>
            </w:r>
          </w:p>
        </w:tc>
      </w:tr>
      <w:tr w:rsidR="00F22CC6" w:rsidRPr="0091728C" w14:paraId="30E6C647"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0B040049" w14:textId="41230CCB"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a. Understand the laws and policies affecting linguistic minorities in the U.S., including those which govern the educational rights of ELs;</w:t>
            </w:r>
          </w:p>
        </w:tc>
        <w:tc>
          <w:tcPr>
            <w:tcW w:w="1597" w:type="dxa"/>
          </w:tcPr>
          <w:p w14:paraId="338BA74B" w14:textId="77777777" w:rsidR="00F22CC6" w:rsidRPr="007D07F3" w:rsidRDefault="00F22CC6" w:rsidP="00F22CC6">
            <w:pPr>
              <w:ind w:left="108"/>
              <w:jc w:val="both"/>
              <w:rPr>
                <w:sz w:val="22"/>
                <w:szCs w:val="22"/>
              </w:rPr>
            </w:pPr>
          </w:p>
        </w:tc>
        <w:tc>
          <w:tcPr>
            <w:tcW w:w="5423" w:type="dxa"/>
            <w:gridSpan w:val="2"/>
          </w:tcPr>
          <w:p w14:paraId="0F9DB99F" w14:textId="77777777" w:rsidR="00F22CC6" w:rsidRPr="007D07F3" w:rsidRDefault="00F22CC6" w:rsidP="00F22CC6">
            <w:pPr>
              <w:ind w:left="108"/>
              <w:jc w:val="both"/>
              <w:rPr>
                <w:sz w:val="22"/>
                <w:szCs w:val="22"/>
              </w:rPr>
            </w:pPr>
          </w:p>
        </w:tc>
      </w:tr>
      <w:tr w:rsidR="00F22CC6" w:rsidRPr="0091728C" w14:paraId="38C1431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0BD95889" w14:textId="77777777" w:rsidR="00F22CC6" w:rsidRPr="00F22CC6" w:rsidRDefault="00F22CC6" w:rsidP="00F22CC6">
            <w:pPr>
              <w:tabs>
                <w:tab w:val="left" w:pos="540"/>
                <w:tab w:val="left" w:pos="605"/>
                <w:tab w:val="left" w:pos="1080"/>
                <w:tab w:val="left" w:pos="1555"/>
                <w:tab w:val="left" w:pos="2045"/>
                <w:tab w:val="left" w:pos="2520"/>
                <w:tab w:val="left" w:pos="2995"/>
              </w:tabs>
              <w:rPr>
                <w:sz w:val="20"/>
              </w:rPr>
            </w:pPr>
            <w:r w:rsidRPr="00F22CC6">
              <w:rPr>
                <w:sz w:val="20"/>
              </w:rPr>
              <w:t>b. Understand the scope, including the benefits and limitations of, LIEP models such as, but not limited to</w:t>
            </w:r>
          </w:p>
          <w:p w14:paraId="2C264322" w14:textId="77777777" w:rsidR="00F22CC6" w:rsidRPr="00F22CC6" w:rsidRDefault="00F22CC6" w:rsidP="004165EE">
            <w:pPr>
              <w:tabs>
                <w:tab w:val="left" w:pos="540"/>
                <w:tab w:val="left" w:pos="605"/>
                <w:tab w:val="left" w:pos="1080"/>
                <w:tab w:val="left" w:pos="1555"/>
                <w:tab w:val="left" w:pos="2045"/>
                <w:tab w:val="left" w:pos="2520"/>
                <w:tab w:val="left" w:pos="2995"/>
              </w:tabs>
              <w:ind w:left="540"/>
              <w:rPr>
                <w:sz w:val="20"/>
              </w:rPr>
            </w:pPr>
            <w:r w:rsidRPr="00F22CC6">
              <w:rPr>
                <w:sz w:val="20"/>
              </w:rPr>
              <w:t>1. ESL;</w:t>
            </w:r>
          </w:p>
          <w:p w14:paraId="52EA2E24" w14:textId="77777777" w:rsidR="00F22CC6" w:rsidRPr="00F22CC6" w:rsidRDefault="00F22CC6" w:rsidP="004165EE">
            <w:pPr>
              <w:tabs>
                <w:tab w:val="left" w:pos="540"/>
                <w:tab w:val="left" w:pos="605"/>
                <w:tab w:val="left" w:pos="1080"/>
                <w:tab w:val="left" w:pos="1555"/>
                <w:tab w:val="left" w:pos="2045"/>
                <w:tab w:val="left" w:pos="2520"/>
                <w:tab w:val="left" w:pos="2995"/>
              </w:tabs>
              <w:ind w:left="540"/>
              <w:rPr>
                <w:sz w:val="20"/>
              </w:rPr>
            </w:pPr>
            <w:r w:rsidRPr="00F22CC6">
              <w:rPr>
                <w:sz w:val="20"/>
              </w:rPr>
              <w:t>2. Content classes with integrated ESOL support;</w:t>
            </w:r>
          </w:p>
          <w:p w14:paraId="7CF8FD28" w14:textId="77777777" w:rsidR="00F22CC6" w:rsidRPr="00F22CC6" w:rsidRDefault="00F22CC6" w:rsidP="004165EE">
            <w:pPr>
              <w:tabs>
                <w:tab w:val="left" w:pos="540"/>
                <w:tab w:val="left" w:pos="605"/>
                <w:tab w:val="left" w:pos="1080"/>
                <w:tab w:val="left" w:pos="1555"/>
                <w:tab w:val="left" w:pos="2045"/>
                <w:tab w:val="left" w:pos="2520"/>
                <w:tab w:val="left" w:pos="2995"/>
              </w:tabs>
              <w:ind w:left="540"/>
              <w:rPr>
                <w:sz w:val="20"/>
              </w:rPr>
            </w:pPr>
            <w:r w:rsidRPr="00F22CC6">
              <w:rPr>
                <w:sz w:val="20"/>
              </w:rPr>
              <w:t>3. Newcomer programs;</w:t>
            </w:r>
          </w:p>
          <w:p w14:paraId="7714DED0" w14:textId="77777777" w:rsidR="00F22CC6" w:rsidRPr="00F22CC6" w:rsidRDefault="00F22CC6" w:rsidP="004165EE">
            <w:pPr>
              <w:tabs>
                <w:tab w:val="left" w:pos="540"/>
                <w:tab w:val="left" w:pos="605"/>
                <w:tab w:val="left" w:pos="1080"/>
                <w:tab w:val="left" w:pos="1555"/>
                <w:tab w:val="left" w:pos="2045"/>
                <w:tab w:val="left" w:pos="2520"/>
                <w:tab w:val="left" w:pos="2995"/>
              </w:tabs>
              <w:ind w:left="540"/>
              <w:rPr>
                <w:sz w:val="20"/>
              </w:rPr>
            </w:pPr>
            <w:r w:rsidRPr="00F22CC6">
              <w:rPr>
                <w:sz w:val="20"/>
              </w:rPr>
              <w:t>4. Bilingual education; and</w:t>
            </w:r>
          </w:p>
          <w:p w14:paraId="20517081" w14:textId="5CE44086" w:rsidR="00F22CC6" w:rsidRPr="007D07F3" w:rsidRDefault="00F22CC6" w:rsidP="004165EE">
            <w:pPr>
              <w:tabs>
                <w:tab w:val="left" w:pos="540"/>
                <w:tab w:val="left" w:pos="605"/>
                <w:tab w:val="left" w:pos="1080"/>
                <w:tab w:val="left" w:pos="1555"/>
                <w:tab w:val="left" w:pos="2045"/>
                <w:tab w:val="left" w:pos="2520"/>
                <w:tab w:val="left" w:pos="2995"/>
              </w:tabs>
              <w:ind w:left="540"/>
              <w:rPr>
                <w:sz w:val="22"/>
                <w:szCs w:val="22"/>
              </w:rPr>
            </w:pPr>
            <w:r w:rsidRPr="00F22CC6">
              <w:rPr>
                <w:sz w:val="20"/>
              </w:rPr>
              <w:t>5. Dual language;</w:t>
            </w:r>
          </w:p>
        </w:tc>
        <w:tc>
          <w:tcPr>
            <w:tcW w:w="1597" w:type="dxa"/>
          </w:tcPr>
          <w:p w14:paraId="6F55CF1D" w14:textId="77777777" w:rsidR="00F22CC6" w:rsidRPr="007D07F3" w:rsidRDefault="00F22CC6" w:rsidP="00F22CC6">
            <w:pPr>
              <w:ind w:left="108"/>
              <w:jc w:val="both"/>
              <w:rPr>
                <w:sz w:val="22"/>
                <w:szCs w:val="22"/>
              </w:rPr>
            </w:pPr>
          </w:p>
        </w:tc>
        <w:tc>
          <w:tcPr>
            <w:tcW w:w="5423" w:type="dxa"/>
            <w:gridSpan w:val="2"/>
          </w:tcPr>
          <w:p w14:paraId="49F78BF6" w14:textId="77777777" w:rsidR="00F22CC6" w:rsidRPr="007D07F3" w:rsidRDefault="00F22CC6" w:rsidP="00F22CC6">
            <w:pPr>
              <w:ind w:left="108"/>
              <w:jc w:val="both"/>
              <w:rPr>
                <w:sz w:val="22"/>
                <w:szCs w:val="22"/>
              </w:rPr>
            </w:pPr>
          </w:p>
        </w:tc>
      </w:tr>
      <w:tr w:rsidR="00F22CC6" w:rsidRPr="0091728C" w14:paraId="5B72693B"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2039B26C" w14:textId="5D537D35"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c. Collaborate with classroom teachers and staff to provide comprehensive, appropriate educational opportunities for ELs in school;</w:t>
            </w:r>
          </w:p>
        </w:tc>
        <w:tc>
          <w:tcPr>
            <w:tcW w:w="1597" w:type="dxa"/>
          </w:tcPr>
          <w:p w14:paraId="607E96AD" w14:textId="77777777" w:rsidR="00F22CC6" w:rsidRPr="007D07F3" w:rsidRDefault="00F22CC6" w:rsidP="00F22CC6">
            <w:pPr>
              <w:ind w:left="108"/>
              <w:jc w:val="both"/>
              <w:rPr>
                <w:sz w:val="22"/>
                <w:szCs w:val="22"/>
              </w:rPr>
            </w:pPr>
          </w:p>
        </w:tc>
        <w:tc>
          <w:tcPr>
            <w:tcW w:w="5423" w:type="dxa"/>
            <w:gridSpan w:val="2"/>
          </w:tcPr>
          <w:p w14:paraId="73674296" w14:textId="77777777" w:rsidR="00F22CC6" w:rsidRPr="007D07F3" w:rsidRDefault="00F22CC6" w:rsidP="00F22CC6">
            <w:pPr>
              <w:ind w:left="108"/>
              <w:jc w:val="both"/>
              <w:rPr>
                <w:sz w:val="22"/>
                <w:szCs w:val="22"/>
              </w:rPr>
            </w:pPr>
          </w:p>
        </w:tc>
      </w:tr>
      <w:tr w:rsidR="00F22CC6" w:rsidRPr="0091728C" w14:paraId="05711AF9"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4F3BD646" w14:textId="056D8962"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d. Actively promote family involvement through regular outreach and communication to strengthen student outcomes;</w:t>
            </w:r>
          </w:p>
        </w:tc>
        <w:tc>
          <w:tcPr>
            <w:tcW w:w="1597" w:type="dxa"/>
          </w:tcPr>
          <w:p w14:paraId="45980D1A" w14:textId="77777777" w:rsidR="00F22CC6" w:rsidRPr="007D07F3" w:rsidRDefault="00F22CC6" w:rsidP="00F22CC6">
            <w:pPr>
              <w:ind w:left="108"/>
              <w:jc w:val="both"/>
              <w:rPr>
                <w:sz w:val="22"/>
                <w:szCs w:val="22"/>
              </w:rPr>
            </w:pPr>
          </w:p>
        </w:tc>
        <w:tc>
          <w:tcPr>
            <w:tcW w:w="5423" w:type="dxa"/>
            <w:gridSpan w:val="2"/>
          </w:tcPr>
          <w:p w14:paraId="753B77D5" w14:textId="77777777" w:rsidR="00F22CC6" w:rsidRPr="007D07F3" w:rsidRDefault="00F22CC6" w:rsidP="00F22CC6">
            <w:pPr>
              <w:ind w:left="108"/>
              <w:jc w:val="both"/>
              <w:rPr>
                <w:sz w:val="22"/>
                <w:szCs w:val="22"/>
              </w:rPr>
            </w:pPr>
          </w:p>
        </w:tc>
      </w:tr>
      <w:tr w:rsidR="00F22CC6" w:rsidRPr="0091728C" w14:paraId="0F0BB337"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606FA0CE" w14:textId="0054E8A6"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e. Support EL students and families by sharing information and resources available within the school and community;</w:t>
            </w:r>
          </w:p>
        </w:tc>
        <w:tc>
          <w:tcPr>
            <w:tcW w:w="1597" w:type="dxa"/>
          </w:tcPr>
          <w:p w14:paraId="3578F7CF" w14:textId="77777777" w:rsidR="00F22CC6" w:rsidRPr="007D07F3" w:rsidRDefault="00F22CC6" w:rsidP="00F22CC6">
            <w:pPr>
              <w:ind w:left="108"/>
              <w:jc w:val="both"/>
              <w:rPr>
                <w:sz w:val="22"/>
                <w:szCs w:val="22"/>
              </w:rPr>
            </w:pPr>
          </w:p>
        </w:tc>
        <w:tc>
          <w:tcPr>
            <w:tcW w:w="5423" w:type="dxa"/>
            <w:gridSpan w:val="2"/>
          </w:tcPr>
          <w:p w14:paraId="7CC790D2" w14:textId="77777777" w:rsidR="00F22CC6" w:rsidRPr="007D07F3" w:rsidRDefault="00F22CC6" w:rsidP="00F22CC6">
            <w:pPr>
              <w:ind w:left="108"/>
              <w:jc w:val="both"/>
              <w:rPr>
                <w:sz w:val="22"/>
                <w:szCs w:val="22"/>
              </w:rPr>
            </w:pPr>
          </w:p>
        </w:tc>
      </w:tr>
      <w:tr w:rsidR="00F22CC6" w:rsidRPr="0091728C" w14:paraId="6E3B12F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4EE70040" w14:textId="6ADF4353" w:rsidR="00F22CC6" w:rsidRPr="00F22CC6" w:rsidRDefault="00F22CC6" w:rsidP="00F22CC6">
            <w:pPr>
              <w:tabs>
                <w:tab w:val="left" w:pos="605"/>
                <w:tab w:val="left" w:pos="1080"/>
                <w:tab w:val="left" w:pos="1555"/>
                <w:tab w:val="left" w:pos="2045"/>
                <w:tab w:val="left" w:pos="2520"/>
                <w:tab w:val="left" w:pos="2995"/>
                <w:tab w:val="left" w:pos="4205"/>
              </w:tabs>
              <w:rPr>
                <w:sz w:val="20"/>
              </w:rPr>
            </w:pPr>
            <w:r w:rsidRPr="00F22CC6">
              <w:rPr>
                <w:sz w:val="20"/>
              </w:rPr>
              <w:t>f. Maintain up-to-date knowledge of cultural conflicts and world events that might have an impact on students’ learning and acculturation; and</w:t>
            </w:r>
          </w:p>
        </w:tc>
        <w:tc>
          <w:tcPr>
            <w:tcW w:w="1597" w:type="dxa"/>
          </w:tcPr>
          <w:p w14:paraId="0F0164BB" w14:textId="77777777" w:rsidR="00F22CC6" w:rsidRPr="007D07F3" w:rsidRDefault="00F22CC6" w:rsidP="00F22CC6">
            <w:pPr>
              <w:ind w:left="108"/>
              <w:jc w:val="both"/>
              <w:rPr>
                <w:sz w:val="22"/>
                <w:szCs w:val="22"/>
              </w:rPr>
            </w:pPr>
          </w:p>
        </w:tc>
        <w:tc>
          <w:tcPr>
            <w:tcW w:w="5423" w:type="dxa"/>
            <w:gridSpan w:val="2"/>
          </w:tcPr>
          <w:p w14:paraId="4382065E" w14:textId="77777777" w:rsidR="00F22CC6" w:rsidRPr="007D07F3" w:rsidRDefault="00F22CC6" w:rsidP="00F22CC6">
            <w:pPr>
              <w:ind w:left="108"/>
              <w:jc w:val="both"/>
              <w:rPr>
                <w:sz w:val="22"/>
                <w:szCs w:val="22"/>
              </w:rPr>
            </w:pPr>
          </w:p>
        </w:tc>
      </w:tr>
      <w:tr w:rsidR="00F22CC6" w:rsidRPr="0091728C" w14:paraId="7DB633C4"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6B53B797" w14:textId="03B7840E" w:rsidR="00F22CC6" w:rsidRPr="007D07F3" w:rsidRDefault="00F22CC6" w:rsidP="00F22CC6">
            <w:pPr>
              <w:tabs>
                <w:tab w:val="left" w:pos="605"/>
                <w:tab w:val="left" w:pos="1080"/>
                <w:tab w:val="left" w:pos="1555"/>
                <w:tab w:val="left" w:pos="2045"/>
                <w:tab w:val="left" w:pos="2520"/>
                <w:tab w:val="left" w:pos="2995"/>
                <w:tab w:val="left" w:pos="4205"/>
              </w:tabs>
              <w:rPr>
                <w:sz w:val="22"/>
                <w:szCs w:val="22"/>
              </w:rPr>
            </w:pPr>
            <w:r w:rsidRPr="00F22CC6">
              <w:rPr>
                <w:sz w:val="20"/>
              </w:rPr>
              <w:t>g. Advocate on behalf of students with limited or interrupted formal education (SLIFEs) and alternative pathways to completion for SLIFEs at the secondary level</w:t>
            </w:r>
            <w:r>
              <w:t>.</w:t>
            </w:r>
          </w:p>
        </w:tc>
        <w:tc>
          <w:tcPr>
            <w:tcW w:w="1597" w:type="dxa"/>
          </w:tcPr>
          <w:p w14:paraId="05B713AB" w14:textId="77777777" w:rsidR="00F22CC6" w:rsidRPr="007D07F3" w:rsidRDefault="00F22CC6" w:rsidP="00F22CC6">
            <w:pPr>
              <w:ind w:left="108"/>
              <w:jc w:val="both"/>
              <w:rPr>
                <w:sz w:val="22"/>
                <w:szCs w:val="22"/>
              </w:rPr>
            </w:pPr>
          </w:p>
        </w:tc>
        <w:tc>
          <w:tcPr>
            <w:tcW w:w="5423" w:type="dxa"/>
            <w:gridSpan w:val="2"/>
          </w:tcPr>
          <w:p w14:paraId="5B7A4BAE" w14:textId="77777777" w:rsidR="00F22CC6" w:rsidRPr="007D07F3" w:rsidRDefault="00F22CC6" w:rsidP="00F22CC6">
            <w:pPr>
              <w:ind w:left="108"/>
              <w:jc w:val="both"/>
              <w:rPr>
                <w:sz w:val="22"/>
                <w:szCs w:val="22"/>
              </w:rPr>
            </w:pPr>
          </w:p>
        </w:tc>
      </w:tr>
      <w:tr w:rsidR="00F22CC6" w:rsidRPr="0091728C" w14:paraId="29BE76DB" w14:textId="77777777" w:rsidTr="004A00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10908" w:type="dxa"/>
            <w:gridSpan w:val="4"/>
            <w:shd w:val="clear" w:color="auto" w:fill="A6A6A6" w:themeFill="background1" w:themeFillShade="A6"/>
          </w:tcPr>
          <w:p w14:paraId="38302314" w14:textId="77777777" w:rsidR="00F22CC6" w:rsidRPr="007D07F3" w:rsidRDefault="00F22CC6" w:rsidP="00F22CC6">
            <w:pPr>
              <w:ind w:left="108"/>
              <w:jc w:val="both"/>
              <w:rPr>
                <w:sz w:val="22"/>
                <w:szCs w:val="22"/>
              </w:rPr>
            </w:pPr>
          </w:p>
        </w:tc>
      </w:tr>
    </w:tbl>
    <w:p w14:paraId="71351043" w14:textId="58DF049B" w:rsidR="00206695" w:rsidRDefault="007445EB" w:rsidP="00206695">
      <w:pPr>
        <w:pStyle w:val="convertstyle3"/>
        <w:keepNext/>
        <w:keepLines/>
        <w:spacing w:before="0" w:beforeAutospacing="0" w:after="0" w:afterAutospacing="0"/>
        <w:jc w:val="right"/>
        <w:rPr>
          <w:i/>
          <w:sz w:val="16"/>
          <w:szCs w:val="16"/>
        </w:rPr>
      </w:pPr>
      <w:r w:rsidRPr="00DB68D1">
        <w:rPr>
          <w:i/>
          <w:sz w:val="16"/>
          <w:szCs w:val="16"/>
        </w:rPr>
        <w:t xml:space="preserve">  #2055, eff 6-16-82; ss by #2714, eff 5-16-84; ss by #3198, eff 2-21-89, EXPIRED </w:t>
      </w:r>
      <w:proofErr w:type="gramStart"/>
      <w:r w:rsidRPr="00DB68D1">
        <w:rPr>
          <w:i/>
          <w:sz w:val="16"/>
          <w:szCs w:val="16"/>
        </w:rPr>
        <w:t>2-21-92</w:t>
      </w:r>
      <w:proofErr w:type="gramEnd"/>
    </w:p>
    <w:p w14:paraId="1BBDDC1C" w14:textId="77777777" w:rsidR="007445EB" w:rsidRPr="00DB68D1" w:rsidRDefault="007445EB" w:rsidP="00206695">
      <w:pPr>
        <w:pStyle w:val="convertstyle3"/>
        <w:keepNext/>
        <w:keepLines/>
        <w:spacing w:before="0" w:beforeAutospacing="0" w:after="0" w:afterAutospacing="0"/>
        <w:jc w:val="right"/>
        <w:rPr>
          <w:i/>
          <w:sz w:val="16"/>
          <w:szCs w:val="16"/>
        </w:rPr>
      </w:pPr>
      <w:r w:rsidRPr="00DB68D1">
        <w:rPr>
          <w:i/>
          <w:sz w:val="16"/>
          <w:szCs w:val="16"/>
          <w:u w:val="single"/>
        </w:rPr>
        <w:t>New.</w:t>
      </w:r>
      <w:r w:rsidRPr="00DB68D1">
        <w:rPr>
          <w:i/>
          <w:sz w:val="16"/>
          <w:szCs w:val="16"/>
        </w:rPr>
        <w:t>  #6366, eff 10-30-96; ss by #7924, eff 7-24-03; (See Revision Note at part heading for Ed 612) (renumbered from Ed 612.13); ss by #9939, INTERIM, eff 6-9-11, EXPIRED: 12-6-11</w:t>
      </w:r>
    </w:p>
    <w:p w14:paraId="5DB1D997" w14:textId="06635A22" w:rsidR="007445EB" w:rsidRDefault="007445EB" w:rsidP="00206695">
      <w:pPr>
        <w:pStyle w:val="convertstyle3"/>
        <w:keepNext/>
        <w:keepLines/>
        <w:spacing w:before="0" w:beforeAutospacing="0" w:after="0" w:afterAutospacing="0"/>
        <w:jc w:val="right"/>
        <w:rPr>
          <w:i/>
          <w:sz w:val="16"/>
          <w:szCs w:val="16"/>
        </w:rPr>
      </w:pPr>
      <w:r w:rsidRPr="00DB68D1">
        <w:rPr>
          <w:i/>
          <w:sz w:val="16"/>
          <w:szCs w:val="16"/>
          <w:u w:val="single"/>
        </w:rPr>
        <w:t>New.</w:t>
      </w:r>
      <w:r w:rsidRPr="00DB68D1">
        <w:rPr>
          <w:i/>
          <w:sz w:val="16"/>
          <w:szCs w:val="16"/>
        </w:rPr>
        <w:t>  #10130, eff 5-18-12</w:t>
      </w:r>
    </w:p>
    <w:p w14:paraId="2C857EF4" w14:textId="78156852" w:rsidR="006E1204" w:rsidRDefault="006E1204" w:rsidP="00206695">
      <w:pPr>
        <w:pStyle w:val="convertstyle3"/>
        <w:keepNext/>
        <w:keepLines/>
        <w:spacing w:before="0" w:beforeAutospacing="0" w:after="0" w:afterAutospacing="0"/>
        <w:jc w:val="right"/>
        <w:rPr>
          <w:i/>
          <w:sz w:val="16"/>
          <w:szCs w:val="16"/>
        </w:rPr>
      </w:pPr>
      <w:r w:rsidRPr="006E1204">
        <w:rPr>
          <w:i/>
          <w:color w:val="FF0000"/>
          <w:sz w:val="16"/>
          <w:szCs w:val="16"/>
        </w:rPr>
        <w:t>Eff 11/10/2022</w:t>
      </w:r>
    </w:p>
    <w:p w14:paraId="7B51CD50" w14:textId="77777777" w:rsidR="006E1204" w:rsidRPr="00DB68D1" w:rsidRDefault="006E1204" w:rsidP="00206695">
      <w:pPr>
        <w:pStyle w:val="convertstyle3"/>
        <w:keepNext/>
        <w:keepLines/>
        <w:spacing w:before="0" w:beforeAutospacing="0" w:after="0" w:afterAutospacing="0"/>
        <w:jc w:val="right"/>
        <w:rPr>
          <w:i/>
          <w:sz w:val="16"/>
          <w:szCs w:val="16"/>
        </w:rPr>
      </w:pPr>
    </w:p>
    <w:p w14:paraId="0AF55146" w14:textId="77777777" w:rsidR="00A75325" w:rsidRPr="0091728C" w:rsidRDefault="00A75325" w:rsidP="0091728C">
      <w:pPr>
        <w:pStyle w:val="convertstyle3"/>
        <w:keepNext/>
        <w:keepLines/>
        <w:spacing w:before="0" w:beforeAutospacing="0" w:after="0" w:afterAutospacing="0"/>
        <w:rPr>
          <w:i/>
          <w:sz w:val="16"/>
          <w:szCs w:val="22"/>
        </w:rPr>
      </w:pPr>
    </w:p>
    <w:sectPr w:rsidR="00A75325" w:rsidRPr="0091728C" w:rsidSect="004A0054">
      <w:headerReference w:type="default" r:id="rId7"/>
      <w:footerReference w:type="default" r:id="rId8"/>
      <w:pgSz w:w="12240" w:h="15840"/>
      <w:pgMar w:top="450" w:right="720" w:bottom="720" w:left="720" w:header="450" w:footer="58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3CF4" w14:textId="77777777" w:rsidR="001A1CA4" w:rsidRDefault="001A1CA4">
      <w:r>
        <w:separator/>
      </w:r>
    </w:p>
  </w:endnote>
  <w:endnote w:type="continuationSeparator" w:id="0">
    <w:p w14:paraId="399B02A0" w14:textId="77777777" w:rsidR="001A1CA4" w:rsidRDefault="001A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4632" w14:textId="42486132" w:rsidR="00F4188E" w:rsidRPr="00347DAD" w:rsidRDefault="009F59B8" w:rsidP="008B2034">
    <w:pPr>
      <w:pStyle w:val="Footer"/>
      <w:jc w:val="right"/>
      <w:rPr>
        <w:i/>
        <w:color w:val="808080"/>
        <w:sz w:val="20"/>
      </w:rPr>
    </w:pPr>
    <w:r w:rsidRPr="00347DAD">
      <w:rPr>
        <w:i/>
        <w:color w:val="808080"/>
        <w:sz w:val="20"/>
      </w:rPr>
      <w:t xml:space="preserve">Revised </w:t>
    </w:r>
    <w:r w:rsidR="00DB68D1">
      <w:rPr>
        <w:i/>
        <w:color w:val="808080"/>
        <w:sz w:val="20"/>
      </w:rPr>
      <w:t>1/8</w:t>
    </w:r>
    <w:r w:rsidR="003A150C">
      <w:rPr>
        <w:i/>
        <w:color w:val="808080"/>
        <w:sz w:val="20"/>
      </w:rPr>
      <w:t>/2021</w:t>
    </w:r>
    <w:r w:rsidR="004A0054">
      <w:rPr>
        <w:i/>
        <w:color w:val="808080"/>
        <w:sz w:val="20"/>
      </w:rPr>
      <w:t xml:space="preserve">; </w:t>
    </w:r>
    <w:r w:rsidR="004A0054" w:rsidRPr="004A0054">
      <w:rPr>
        <w:i/>
        <w:color w:val="FF0000"/>
        <w:sz w:val="20"/>
      </w:rPr>
      <w:t xml:space="preserve">Updated </w:t>
    </w:r>
    <w:proofErr w:type="gramStart"/>
    <w:r w:rsidR="00F22CC6">
      <w:rPr>
        <w:i/>
        <w:color w:val="FF0000"/>
        <w:sz w:val="20"/>
      </w:rPr>
      <w:t>9/29/23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369C" w14:textId="77777777" w:rsidR="001A1CA4" w:rsidRDefault="001A1CA4">
      <w:r>
        <w:separator/>
      </w:r>
    </w:p>
  </w:footnote>
  <w:footnote w:type="continuationSeparator" w:id="0">
    <w:p w14:paraId="5B2213CC" w14:textId="77777777" w:rsidR="001A1CA4" w:rsidRDefault="001A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3518" w14:textId="3E6235FF" w:rsidR="00F4188E" w:rsidRPr="00C650B7" w:rsidRDefault="00DA4E6C">
    <w:pPr>
      <w:pStyle w:val="Header"/>
      <w:jc w:val="right"/>
      <w:rPr>
        <w:i/>
        <w:color w:val="A6A6A6"/>
        <w:sz w:val="20"/>
      </w:rPr>
    </w:pPr>
    <w:r>
      <w:rPr>
        <w:i/>
        <w:color w:val="808080"/>
        <w:sz w:val="20"/>
      </w:rPr>
      <w:t>Ed 612.20/507.17 ESOL Teacher</w:t>
    </w:r>
    <w:r w:rsidR="00F4188E" w:rsidRPr="00C650B7">
      <w:rPr>
        <w:i/>
        <w:color w:val="A6A6A6"/>
        <w:sz w:val="20"/>
      </w:rPr>
      <w:t xml:space="preserve">, Page </w:t>
    </w:r>
    <w:r w:rsidR="00F4188E" w:rsidRPr="00C650B7">
      <w:rPr>
        <w:i/>
        <w:color w:val="A6A6A6"/>
        <w:sz w:val="20"/>
      </w:rPr>
      <w:fldChar w:fldCharType="begin"/>
    </w:r>
    <w:r w:rsidR="00F4188E" w:rsidRPr="00C650B7">
      <w:rPr>
        <w:i/>
        <w:color w:val="A6A6A6"/>
        <w:sz w:val="20"/>
      </w:rPr>
      <w:instrText xml:space="preserve"> PAGE </w:instrText>
    </w:r>
    <w:r w:rsidR="00F4188E" w:rsidRPr="00C650B7">
      <w:rPr>
        <w:i/>
        <w:color w:val="A6A6A6"/>
        <w:sz w:val="20"/>
      </w:rPr>
      <w:fldChar w:fldCharType="separate"/>
    </w:r>
    <w:r w:rsidR="00206695">
      <w:rPr>
        <w:i/>
        <w:noProof/>
        <w:color w:val="A6A6A6"/>
        <w:sz w:val="20"/>
      </w:rPr>
      <w:t>2</w:t>
    </w:r>
    <w:r w:rsidR="00F4188E" w:rsidRPr="00C650B7">
      <w:rPr>
        <w:i/>
        <w:color w:val="A6A6A6"/>
        <w:sz w:val="20"/>
      </w:rPr>
      <w:fldChar w:fldCharType="end"/>
    </w:r>
    <w:r w:rsidR="00F4188E" w:rsidRPr="00C650B7">
      <w:rPr>
        <w:i/>
        <w:color w:val="A6A6A6"/>
        <w:sz w:val="20"/>
      </w:rPr>
      <w:t xml:space="preserve"> of </w:t>
    </w:r>
    <w:r w:rsidR="00F4188E" w:rsidRPr="00C650B7">
      <w:rPr>
        <w:i/>
        <w:color w:val="A6A6A6"/>
        <w:sz w:val="20"/>
      </w:rPr>
      <w:fldChar w:fldCharType="begin"/>
    </w:r>
    <w:r w:rsidR="00F4188E" w:rsidRPr="00C650B7">
      <w:rPr>
        <w:i/>
        <w:color w:val="A6A6A6"/>
        <w:sz w:val="20"/>
      </w:rPr>
      <w:instrText xml:space="preserve"> NUMPAGES </w:instrText>
    </w:r>
    <w:r w:rsidR="00F4188E" w:rsidRPr="00C650B7">
      <w:rPr>
        <w:i/>
        <w:color w:val="A6A6A6"/>
        <w:sz w:val="20"/>
      </w:rPr>
      <w:fldChar w:fldCharType="separate"/>
    </w:r>
    <w:r w:rsidR="00206695">
      <w:rPr>
        <w:i/>
        <w:noProof/>
        <w:color w:val="A6A6A6"/>
        <w:sz w:val="20"/>
      </w:rPr>
      <w:t>4</w:t>
    </w:r>
    <w:r w:rsidR="00F4188E" w:rsidRPr="00C650B7">
      <w:rPr>
        <w:i/>
        <w:color w:val="A6A6A6"/>
        <w:sz w:val="20"/>
      </w:rPr>
      <w:fldChar w:fldCharType="end"/>
    </w:r>
  </w:p>
  <w:p w14:paraId="59BCB594" w14:textId="77777777" w:rsidR="00F4188E" w:rsidRPr="00C650B7" w:rsidRDefault="00F4188E" w:rsidP="00CC7E60">
    <w:pPr>
      <w:pStyle w:val="Header"/>
      <w:rPr>
        <w:i/>
        <w:color w:val="A6A6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94" w:hanging="314"/>
      </w:pPr>
      <w:rPr>
        <w:rFonts w:ascii="Times New Roman" w:hAnsi="Times New Roman" w:cs="Times New Roman"/>
        <w:b w:val="0"/>
        <w:bCs w:val="0"/>
        <w:w w:val="100"/>
        <w:sz w:val="22"/>
        <w:szCs w:val="22"/>
      </w:rPr>
    </w:lvl>
    <w:lvl w:ilvl="1">
      <w:start w:val="1"/>
      <w:numFmt w:val="lowerLetter"/>
      <w:lvlText w:val="%2."/>
      <w:lvlJc w:val="left"/>
      <w:pPr>
        <w:ind w:left="1720" w:hanging="209"/>
      </w:pPr>
      <w:rPr>
        <w:rFonts w:ascii="Times New Roman" w:hAnsi="Times New Roman" w:cs="Times New Roman"/>
        <w:b w:val="0"/>
        <w:bCs w:val="0"/>
        <w:w w:val="100"/>
        <w:sz w:val="22"/>
        <w:szCs w:val="22"/>
      </w:rPr>
    </w:lvl>
    <w:lvl w:ilvl="2">
      <w:numFmt w:val="bullet"/>
      <w:lvlText w:val="•"/>
      <w:lvlJc w:val="left"/>
      <w:pPr>
        <w:ind w:left="2593" w:hanging="209"/>
      </w:pPr>
    </w:lvl>
    <w:lvl w:ilvl="3">
      <w:numFmt w:val="bullet"/>
      <w:lvlText w:val="•"/>
      <w:lvlJc w:val="left"/>
      <w:pPr>
        <w:ind w:left="3466" w:hanging="209"/>
      </w:pPr>
    </w:lvl>
    <w:lvl w:ilvl="4">
      <w:numFmt w:val="bullet"/>
      <w:lvlText w:val="•"/>
      <w:lvlJc w:val="left"/>
      <w:pPr>
        <w:ind w:left="4340" w:hanging="209"/>
      </w:pPr>
    </w:lvl>
    <w:lvl w:ilvl="5">
      <w:numFmt w:val="bullet"/>
      <w:lvlText w:val="•"/>
      <w:lvlJc w:val="left"/>
      <w:pPr>
        <w:ind w:left="5213" w:hanging="209"/>
      </w:pPr>
    </w:lvl>
    <w:lvl w:ilvl="6">
      <w:numFmt w:val="bullet"/>
      <w:lvlText w:val="•"/>
      <w:lvlJc w:val="left"/>
      <w:pPr>
        <w:ind w:left="6086" w:hanging="209"/>
      </w:pPr>
    </w:lvl>
    <w:lvl w:ilvl="7">
      <w:numFmt w:val="bullet"/>
      <w:lvlText w:val="•"/>
      <w:lvlJc w:val="left"/>
      <w:pPr>
        <w:ind w:left="6960" w:hanging="209"/>
      </w:pPr>
    </w:lvl>
    <w:lvl w:ilvl="8">
      <w:numFmt w:val="bullet"/>
      <w:lvlText w:val="•"/>
      <w:lvlJc w:val="left"/>
      <w:pPr>
        <w:ind w:left="7833" w:hanging="209"/>
      </w:pPr>
    </w:lvl>
  </w:abstractNum>
  <w:abstractNum w:abstractNumId="1" w15:restartNumberingAfterBreak="0">
    <w:nsid w:val="03D36D40"/>
    <w:multiLevelType w:val="hybridMultilevel"/>
    <w:tmpl w:val="E8C45F02"/>
    <w:lvl w:ilvl="0" w:tplc="A02C3EEA">
      <w:start w:val="1"/>
      <w:numFmt w:val="decimal"/>
      <w:lvlText w:val="%1."/>
      <w:lvlJc w:val="left"/>
      <w:pPr>
        <w:tabs>
          <w:tab w:val="num" w:pos="720"/>
        </w:tabs>
        <w:ind w:left="720" w:hanging="360"/>
      </w:pPr>
    </w:lvl>
    <w:lvl w:ilvl="1" w:tplc="EF16C466" w:tentative="1">
      <w:start w:val="1"/>
      <w:numFmt w:val="lowerLetter"/>
      <w:lvlText w:val="%2."/>
      <w:lvlJc w:val="left"/>
      <w:pPr>
        <w:tabs>
          <w:tab w:val="num" w:pos="1440"/>
        </w:tabs>
        <w:ind w:left="1440" w:hanging="360"/>
      </w:pPr>
    </w:lvl>
    <w:lvl w:ilvl="2" w:tplc="09DE055A" w:tentative="1">
      <w:start w:val="1"/>
      <w:numFmt w:val="lowerRoman"/>
      <w:lvlText w:val="%3."/>
      <w:lvlJc w:val="right"/>
      <w:pPr>
        <w:tabs>
          <w:tab w:val="num" w:pos="2160"/>
        </w:tabs>
        <w:ind w:left="2160" w:hanging="180"/>
      </w:pPr>
    </w:lvl>
    <w:lvl w:ilvl="3" w:tplc="95100658" w:tentative="1">
      <w:start w:val="1"/>
      <w:numFmt w:val="decimal"/>
      <w:lvlText w:val="%4."/>
      <w:lvlJc w:val="left"/>
      <w:pPr>
        <w:tabs>
          <w:tab w:val="num" w:pos="2880"/>
        </w:tabs>
        <w:ind w:left="2880" w:hanging="360"/>
      </w:pPr>
    </w:lvl>
    <w:lvl w:ilvl="4" w:tplc="A81E0978" w:tentative="1">
      <w:start w:val="1"/>
      <w:numFmt w:val="lowerLetter"/>
      <w:lvlText w:val="%5."/>
      <w:lvlJc w:val="left"/>
      <w:pPr>
        <w:tabs>
          <w:tab w:val="num" w:pos="3600"/>
        </w:tabs>
        <w:ind w:left="3600" w:hanging="360"/>
      </w:pPr>
    </w:lvl>
    <w:lvl w:ilvl="5" w:tplc="7F6A726A" w:tentative="1">
      <w:start w:val="1"/>
      <w:numFmt w:val="lowerRoman"/>
      <w:lvlText w:val="%6."/>
      <w:lvlJc w:val="right"/>
      <w:pPr>
        <w:tabs>
          <w:tab w:val="num" w:pos="4320"/>
        </w:tabs>
        <w:ind w:left="4320" w:hanging="180"/>
      </w:pPr>
    </w:lvl>
    <w:lvl w:ilvl="6" w:tplc="B5F272B2" w:tentative="1">
      <w:start w:val="1"/>
      <w:numFmt w:val="decimal"/>
      <w:lvlText w:val="%7."/>
      <w:lvlJc w:val="left"/>
      <w:pPr>
        <w:tabs>
          <w:tab w:val="num" w:pos="5040"/>
        </w:tabs>
        <w:ind w:left="5040" w:hanging="360"/>
      </w:pPr>
    </w:lvl>
    <w:lvl w:ilvl="7" w:tplc="A0C422FA" w:tentative="1">
      <w:start w:val="1"/>
      <w:numFmt w:val="lowerLetter"/>
      <w:lvlText w:val="%8."/>
      <w:lvlJc w:val="left"/>
      <w:pPr>
        <w:tabs>
          <w:tab w:val="num" w:pos="5760"/>
        </w:tabs>
        <w:ind w:left="5760" w:hanging="360"/>
      </w:pPr>
    </w:lvl>
    <w:lvl w:ilvl="8" w:tplc="19A641FC" w:tentative="1">
      <w:start w:val="1"/>
      <w:numFmt w:val="lowerRoman"/>
      <w:lvlText w:val="%9."/>
      <w:lvlJc w:val="right"/>
      <w:pPr>
        <w:tabs>
          <w:tab w:val="num" w:pos="6480"/>
        </w:tabs>
        <w:ind w:left="6480" w:hanging="180"/>
      </w:pPr>
    </w:lvl>
  </w:abstractNum>
  <w:abstractNum w:abstractNumId="2" w15:restartNumberingAfterBreak="0">
    <w:nsid w:val="03FB52A9"/>
    <w:multiLevelType w:val="hybridMultilevel"/>
    <w:tmpl w:val="66FAF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67AB0"/>
    <w:multiLevelType w:val="hybridMultilevel"/>
    <w:tmpl w:val="F51CECCE"/>
    <w:lvl w:ilvl="0" w:tplc="8A1E3040">
      <w:start w:val="1"/>
      <w:numFmt w:val="decimal"/>
      <w:lvlText w:val="%1."/>
      <w:lvlJc w:val="left"/>
      <w:pPr>
        <w:tabs>
          <w:tab w:val="num" w:pos="1080"/>
        </w:tabs>
        <w:ind w:left="1080" w:hanging="360"/>
      </w:pPr>
    </w:lvl>
    <w:lvl w:ilvl="1" w:tplc="947019BA">
      <w:start w:val="1"/>
      <w:numFmt w:val="lowerLetter"/>
      <w:lvlText w:val="%2."/>
      <w:lvlJc w:val="left"/>
      <w:pPr>
        <w:tabs>
          <w:tab w:val="num" w:pos="1800"/>
        </w:tabs>
        <w:ind w:left="1800" w:hanging="360"/>
      </w:pPr>
      <w:rPr>
        <w:rFonts w:hint="default"/>
      </w:rPr>
    </w:lvl>
    <w:lvl w:ilvl="2" w:tplc="6CD24A32" w:tentative="1">
      <w:start w:val="1"/>
      <w:numFmt w:val="lowerRoman"/>
      <w:lvlText w:val="%3."/>
      <w:lvlJc w:val="right"/>
      <w:pPr>
        <w:tabs>
          <w:tab w:val="num" w:pos="2520"/>
        </w:tabs>
        <w:ind w:left="2520" w:hanging="180"/>
      </w:pPr>
    </w:lvl>
    <w:lvl w:ilvl="3" w:tplc="E9226F96" w:tentative="1">
      <w:start w:val="1"/>
      <w:numFmt w:val="decimal"/>
      <w:lvlText w:val="%4."/>
      <w:lvlJc w:val="left"/>
      <w:pPr>
        <w:tabs>
          <w:tab w:val="num" w:pos="3240"/>
        </w:tabs>
        <w:ind w:left="3240" w:hanging="360"/>
      </w:pPr>
    </w:lvl>
    <w:lvl w:ilvl="4" w:tplc="2ECA6EFE" w:tentative="1">
      <w:start w:val="1"/>
      <w:numFmt w:val="lowerLetter"/>
      <w:lvlText w:val="%5."/>
      <w:lvlJc w:val="left"/>
      <w:pPr>
        <w:tabs>
          <w:tab w:val="num" w:pos="3960"/>
        </w:tabs>
        <w:ind w:left="3960" w:hanging="360"/>
      </w:pPr>
    </w:lvl>
    <w:lvl w:ilvl="5" w:tplc="9882550A" w:tentative="1">
      <w:start w:val="1"/>
      <w:numFmt w:val="lowerRoman"/>
      <w:lvlText w:val="%6."/>
      <w:lvlJc w:val="right"/>
      <w:pPr>
        <w:tabs>
          <w:tab w:val="num" w:pos="4680"/>
        </w:tabs>
        <w:ind w:left="4680" w:hanging="180"/>
      </w:pPr>
    </w:lvl>
    <w:lvl w:ilvl="6" w:tplc="F8B26CD0" w:tentative="1">
      <w:start w:val="1"/>
      <w:numFmt w:val="decimal"/>
      <w:lvlText w:val="%7."/>
      <w:lvlJc w:val="left"/>
      <w:pPr>
        <w:tabs>
          <w:tab w:val="num" w:pos="5400"/>
        </w:tabs>
        <w:ind w:left="5400" w:hanging="360"/>
      </w:pPr>
    </w:lvl>
    <w:lvl w:ilvl="7" w:tplc="00C84FAC" w:tentative="1">
      <w:start w:val="1"/>
      <w:numFmt w:val="lowerLetter"/>
      <w:lvlText w:val="%8."/>
      <w:lvlJc w:val="left"/>
      <w:pPr>
        <w:tabs>
          <w:tab w:val="num" w:pos="6120"/>
        </w:tabs>
        <w:ind w:left="6120" w:hanging="360"/>
      </w:pPr>
    </w:lvl>
    <w:lvl w:ilvl="8" w:tplc="09543FB4" w:tentative="1">
      <w:start w:val="1"/>
      <w:numFmt w:val="lowerRoman"/>
      <w:lvlText w:val="%9."/>
      <w:lvlJc w:val="right"/>
      <w:pPr>
        <w:tabs>
          <w:tab w:val="num" w:pos="6840"/>
        </w:tabs>
        <w:ind w:left="6840" w:hanging="180"/>
      </w:pPr>
    </w:lvl>
  </w:abstractNum>
  <w:abstractNum w:abstractNumId="4" w15:restartNumberingAfterBreak="0">
    <w:nsid w:val="0BC7098A"/>
    <w:multiLevelType w:val="hybridMultilevel"/>
    <w:tmpl w:val="47E0CF78"/>
    <w:lvl w:ilvl="0" w:tplc="0AD84E18">
      <w:start w:val="1"/>
      <w:numFmt w:val="lowerLetter"/>
      <w:lvlText w:val="%1."/>
      <w:lvlJc w:val="left"/>
      <w:pPr>
        <w:tabs>
          <w:tab w:val="num" w:pos="720"/>
        </w:tabs>
        <w:ind w:left="720" w:hanging="360"/>
      </w:pPr>
      <w:rPr>
        <w:rFonts w:hint="default"/>
      </w:rPr>
    </w:lvl>
    <w:lvl w:ilvl="1" w:tplc="7E04BCA2" w:tentative="1">
      <w:start w:val="1"/>
      <w:numFmt w:val="lowerLetter"/>
      <w:lvlText w:val="%2."/>
      <w:lvlJc w:val="left"/>
      <w:pPr>
        <w:tabs>
          <w:tab w:val="num" w:pos="1080"/>
        </w:tabs>
        <w:ind w:left="1080" w:hanging="360"/>
      </w:pPr>
    </w:lvl>
    <w:lvl w:ilvl="2" w:tplc="1922B098" w:tentative="1">
      <w:start w:val="1"/>
      <w:numFmt w:val="lowerRoman"/>
      <w:lvlText w:val="%3."/>
      <w:lvlJc w:val="right"/>
      <w:pPr>
        <w:tabs>
          <w:tab w:val="num" w:pos="1800"/>
        </w:tabs>
        <w:ind w:left="1800" w:hanging="180"/>
      </w:pPr>
    </w:lvl>
    <w:lvl w:ilvl="3" w:tplc="25E87D92" w:tentative="1">
      <w:start w:val="1"/>
      <w:numFmt w:val="decimal"/>
      <w:lvlText w:val="%4."/>
      <w:lvlJc w:val="left"/>
      <w:pPr>
        <w:tabs>
          <w:tab w:val="num" w:pos="2520"/>
        </w:tabs>
        <w:ind w:left="2520" w:hanging="360"/>
      </w:pPr>
    </w:lvl>
    <w:lvl w:ilvl="4" w:tplc="E55EE450" w:tentative="1">
      <w:start w:val="1"/>
      <w:numFmt w:val="lowerLetter"/>
      <w:lvlText w:val="%5."/>
      <w:lvlJc w:val="left"/>
      <w:pPr>
        <w:tabs>
          <w:tab w:val="num" w:pos="3240"/>
        </w:tabs>
        <w:ind w:left="3240" w:hanging="360"/>
      </w:pPr>
    </w:lvl>
    <w:lvl w:ilvl="5" w:tplc="93048428" w:tentative="1">
      <w:start w:val="1"/>
      <w:numFmt w:val="lowerRoman"/>
      <w:lvlText w:val="%6."/>
      <w:lvlJc w:val="right"/>
      <w:pPr>
        <w:tabs>
          <w:tab w:val="num" w:pos="3960"/>
        </w:tabs>
        <w:ind w:left="3960" w:hanging="180"/>
      </w:pPr>
    </w:lvl>
    <w:lvl w:ilvl="6" w:tplc="67F001F2" w:tentative="1">
      <w:start w:val="1"/>
      <w:numFmt w:val="decimal"/>
      <w:lvlText w:val="%7."/>
      <w:lvlJc w:val="left"/>
      <w:pPr>
        <w:tabs>
          <w:tab w:val="num" w:pos="4680"/>
        </w:tabs>
        <w:ind w:left="4680" w:hanging="360"/>
      </w:pPr>
    </w:lvl>
    <w:lvl w:ilvl="7" w:tplc="06A8B226" w:tentative="1">
      <w:start w:val="1"/>
      <w:numFmt w:val="lowerLetter"/>
      <w:lvlText w:val="%8."/>
      <w:lvlJc w:val="left"/>
      <w:pPr>
        <w:tabs>
          <w:tab w:val="num" w:pos="5400"/>
        </w:tabs>
        <w:ind w:left="5400" w:hanging="360"/>
      </w:pPr>
    </w:lvl>
    <w:lvl w:ilvl="8" w:tplc="0E9E3692" w:tentative="1">
      <w:start w:val="1"/>
      <w:numFmt w:val="lowerRoman"/>
      <w:lvlText w:val="%9."/>
      <w:lvlJc w:val="right"/>
      <w:pPr>
        <w:tabs>
          <w:tab w:val="num" w:pos="6120"/>
        </w:tabs>
        <w:ind w:left="6120" w:hanging="180"/>
      </w:pPr>
    </w:lvl>
  </w:abstractNum>
  <w:abstractNum w:abstractNumId="5" w15:restartNumberingAfterBreak="0">
    <w:nsid w:val="157D01FF"/>
    <w:multiLevelType w:val="hybridMultilevel"/>
    <w:tmpl w:val="90A6AF48"/>
    <w:lvl w:ilvl="0" w:tplc="80FE3694">
      <w:start w:val="1"/>
      <w:numFmt w:val="decimal"/>
      <w:lvlText w:val="%1."/>
      <w:lvlJc w:val="left"/>
      <w:pPr>
        <w:tabs>
          <w:tab w:val="num" w:pos="720"/>
        </w:tabs>
        <w:ind w:left="720" w:hanging="360"/>
      </w:pPr>
    </w:lvl>
    <w:lvl w:ilvl="1" w:tplc="267A8960" w:tentative="1">
      <w:start w:val="1"/>
      <w:numFmt w:val="lowerLetter"/>
      <w:lvlText w:val="%2."/>
      <w:lvlJc w:val="left"/>
      <w:pPr>
        <w:tabs>
          <w:tab w:val="num" w:pos="1440"/>
        </w:tabs>
        <w:ind w:left="1440" w:hanging="360"/>
      </w:pPr>
    </w:lvl>
    <w:lvl w:ilvl="2" w:tplc="8C341EC6" w:tentative="1">
      <w:start w:val="1"/>
      <w:numFmt w:val="lowerRoman"/>
      <w:lvlText w:val="%3."/>
      <w:lvlJc w:val="right"/>
      <w:pPr>
        <w:tabs>
          <w:tab w:val="num" w:pos="2160"/>
        </w:tabs>
        <w:ind w:left="2160" w:hanging="180"/>
      </w:pPr>
    </w:lvl>
    <w:lvl w:ilvl="3" w:tplc="F1BE8C36" w:tentative="1">
      <w:start w:val="1"/>
      <w:numFmt w:val="decimal"/>
      <w:lvlText w:val="%4."/>
      <w:lvlJc w:val="left"/>
      <w:pPr>
        <w:tabs>
          <w:tab w:val="num" w:pos="2880"/>
        </w:tabs>
        <w:ind w:left="2880" w:hanging="360"/>
      </w:pPr>
    </w:lvl>
    <w:lvl w:ilvl="4" w:tplc="578A9E40" w:tentative="1">
      <w:start w:val="1"/>
      <w:numFmt w:val="lowerLetter"/>
      <w:lvlText w:val="%5."/>
      <w:lvlJc w:val="left"/>
      <w:pPr>
        <w:tabs>
          <w:tab w:val="num" w:pos="3600"/>
        </w:tabs>
        <w:ind w:left="3600" w:hanging="360"/>
      </w:pPr>
    </w:lvl>
    <w:lvl w:ilvl="5" w:tplc="A2C857C0" w:tentative="1">
      <w:start w:val="1"/>
      <w:numFmt w:val="lowerRoman"/>
      <w:lvlText w:val="%6."/>
      <w:lvlJc w:val="right"/>
      <w:pPr>
        <w:tabs>
          <w:tab w:val="num" w:pos="4320"/>
        </w:tabs>
        <w:ind w:left="4320" w:hanging="180"/>
      </w:pPr>
    </w:lvl>
    <w:lvl w:ilvl="6" w:tplc="F4064E72" w:tentative="1">
      <w:start w:val="1"/>
      <w:numFmt w:val="decimal"/>
      <w:lvlText w:val="%7."/>
      <w:lvlJc w:val="left"/>
      <w:pPr>
        <w:tabs>
          <w:tab w:val="num" w:pos="5040"/>
        </w:tabs>
        <w:ind w:left="5040" w:hanging="360"/>
      </w:pPr>
    </w:lvl>
    <w:lvl w:ilvl="7" w:tplc="FD287CC4" w:tentative="1">
      <w:start w:val="1"/>
      <w:numFmt w:val="lowerLetter"/>
      <w:lvlText w:val="%8."/>
      <w:lvlJc w:val="left"/>
      <w:pPr>
        <w:tabs>
          <w:tab w:val="num" w:pos="5760"/>
        </w:tabs>
        <w:ind w:left="5760" w:hanging="360"/>
      </w:pPr>
    </w:lvl>
    <w:lvl w:ilvl="8" w:tplc="F1ACFB8A" w:tentative="1">
      <w:start w:val="1"/>
      <w:numFmt w:val="lowerRoman"/>
      <w:lvlText w:val="%9."/>
      <w:lvlJc w:val="right"/>
      <w:pPr>
        <w:tabs>
          <w:tab w:val="num" w:pos="6480"/>
        </w:tabs>
        <w:ind w:left="6480" w:hanging="180"/>
      </w:pPr>
    </w:lvl>
  </w:abstractNum>
  <w:abstractNum w:abstractNumId="6" w15:restartNumberingAfterBreak="0">
    <w:nsid w:val="15E10D51"/>
    <w:multiLevelType w:val="hybridMultilevel"/>
    <w:tmpl w:val="10B09408"/>
    <w:lvl w:ilvl="0" w:tplc="872E9530">
      <w:start w:val="1"/>
      <w:numFmt w:val="lowerLetter"/>
      <w:lvlText w:val="%1."/>
      <w:lvlJc w:val="left"/>
      <w:pPr>
        <w:tabs>
          <w:tab w:val="num" w:pos="720"/>
        </w:tabs>
        <w:ind w:left="720" w:hanging="360"/>
      </w:pPr>
      <w:rPr>
        <w:rFonts w:hint="default"/>
      </w:rPr>
    </w:lvl>
    <w:lvl w:ilvl="1" w:tplc="CFD0DF18">
      <w:start w:val="1"/>
      <w:numFmt w:val="lowerLetter"/>
      <w:lvlText w:val="%2."/>
      <w:lvlJc w:val="left"/>
      <w:pPr>
        <w:tabs>
          <w:tab w:val="num" w:pos="1440"/>
        </w:tabs>
        <w:ind w:left="1440" w:hanging="360"/>
      </w:pPr>
    </w:lvl>
    <w:lvl w:ilvl="2" w:tplc="2300250C" w:tentative="1">
      <w:start w:val="1"/>
      <w:numFmt w:val="lowerRoman"/>
      <w:lvlText w:val="%3."/>
      <w:lvlJc w:val="right"/>
      <w:pPr>
        <w:tabs>
          <w:tab w:val="num" w:pos="2160"/>
        </w:tabs>
        <w:ind w:left="2160" w:hanging="180"/>
      </w:pPr>
    </w:lvl>
    <w:lvl w:ilvl="3" w:tplc="A648CA50" w:tentative="1">
      <w:start w:val="1"/>
      <w:numFmt w:val="decimal"/>
      <w:lvlText w:val="%4."/>
      <w:lvlJc w:val="left"/>
      <w:pPr>
        <w:tabs>
          <w:tab w:val="num" w:pos="2880"/>
        </w:tabs>
        <w:ind w:left="2880" w:hanging="360"/>
      </w:pPr>
    </w:lvl>
    <w:lvl w:ilvl="4" w:tplc="D62E647A" w:tentative="1">
      <w:start w:val="1"/>
      <w:numFmt w:val="lowerLetter"/>
      <w:lvlText w:val="%5."/>
      <w:lvlJc w:val="left"/>
      <w:pPr>
        <w:tabs>
          <w:tab w:val="num" w:pos="3600"/>
        </w:tabs>
        <w:ind w:left="3600" w:hanging="360"/>
      </w:pPr>
    </w:lvl>
    <w:lvl w:ilvl="5" w:tplc="27CE6BFA" w:tentative="1">
      <w:start w:val="1"/>
      <w:numFmt w:val="lowerRoman"/>
      <w:lvlText w:val="%6."/>
      <w:lvlJc w:val="right"/>
      <w:pPr>
        <w:tabs>
          <w:tab w:val="num" w:pos="4320"/>
        </w:tabs>
        <w:ind w:left="4320" w:hanging="180"/>
      </w:pPr>
    </w:lvl>
    <w:lvl w:ilvl="6" w:tplc="E974BF84" w:tentative="1">
      <w:start w:val="1"/>
      <w:numFmt w:val="decimal"/>
      <w:lvlText w:val="%7."/>
      <w:lvlJc w:val="left"/>
      <w:pPr>
        <w:tabs>
          <w:tab w:val="num" w:pos="5040"/>
        </w:tabs>
        <w:ind w:left="5040" w:hanging="360"/>
      </w:pPr>
    </w:lvl>
    <w:lvl w:ilvl="7" w:tplc="9FAC3AE4" w:tentative="1">
      <w:start w:val="1"/>
      <w:numFmt w:val="lowerLetter"/>
      <w:lvlText w:val="%8."/>
      <w:lvlJc w:val="left"/>
      <w:pPr>
        <w:tabs>
          <w:tab w:val="num" w:pos="5760"/>
        </w:tabs>
        <w:ind w:left="5760" w:hanging="360"/>
      </w:pPr>
    </w:lvl>
    <w:lvl w:ilvl="8" w:tplc="98407982" w:tentative="1">
      <w:start w:val="1"/>
      <w:numFmt w:val="lowerRoman"/>
      <w:lvlText w:val="%9."/>
      <w:lvlJc w:val="right"/>
      <w:pPr>
        <w:tabs>
          <w:tab w:val="num" w:pos="6480"/>
        </w:tabs>
        <w:ind w:left="6480" w:hanging="180"/>
      </w:pPr>
    </w:lvl>
  </w:abstractNum>
  <w:abstractNum w:abstractNumId="7" w15:restartNumberingAfterBreak="0">
    <w:nsid w:val="287B3CED"/>
    <w:multiLevelType w:val="hybridMultilevel"/>
    <w:tmpl w:val="FF4E04F4"/>
    <w:lvl w:ilvl="0" w:tplc="06B0FBC8">
      <w:start w:val="1"/>
      <w:numFmt w:val="decimal"/>
      <w:lvlText w:val="%1."/>
      <w:lvlJc w:val="left"/>
      <w:pPr>
        <w:tabs>
          <w:tab w:val="num" w:pos="1080"/>
        </w:tabs>
        <w:ind w:left="1080" w:hanging="360"/>
      </w:pPr>
    </w:lvl>
    <w:lvl w:ilvl="1" w:tplc="DDB62F4E" w:tentative="1">
      <w:start w:val="1"/>
      <w:numFmt w:val="lowerLetter"/>
      <w:lvlText w:val="%2."/>
      <w:lvlJc w:val="left"/>
      <w:pPr>
        <w:tabs>
          <w:tab w:val="num" w:pos="1800"/>
        </w:tabs>
        <w:ind w:left="1800" w:hanging="360"/>
      </w:pPr>
    </w:lvl>
    <w:lvl w:ilvl="2" w:tplc="296A2378" w:tentative="1">
      <w:start w:val="1"/>
      <w:numFmt w:val="lowerRoman"/>
      <w:lvlText w:val="%3."/>
      <w:lvlJc w:val="right"/>
      <w:pPr>
        <w:tabs>
          <w:tab w:val="num" w:pos="2520"/>
        </w:tabs>
        <w:ind w:left="2520" w:hanging="180"/>
      </w:pPr>
    </w:lvl>
    <w:lvl w:ilvl="3" w:tplc="F6083B30" w:tentative="1">
      <w:start w:val="1"/>
      <w:numFmt w:val="decimal"/>
      <w:lvlText w:val="%4."/>
      <w:lvlJc w:val="left"/>
      <w:pPr>
        <w:tabs>
          <w:tab w:val="num" w:pos="3240"/>
        </w:tabs>
        <w:ind w:left="3240" w:hanging="360"/>
      </w:pPr>
    </w:lvl>
    <w:lvl w:ilvl="4" w:tplc="348AE2E2" w:tentative="1">
      <w:start w:val="1"/>
      <w:numFmt w:val="lowerLetter"/>
      <w:lvlText w:val="%5."/>
      <w:lvlJc w:val="left"/>
      <w:pPr>
        <w:tabs>
          <w:tab w:val="num" w:pos="3960"/>
        </w:tabs>
        <w:ind w:left="3960" w:hanging="360"/>
      </w:pPr>
    </w:lvl>
    <w:lvl w:ilvl="5" w:tplc="BB2C3F3E" w:tentative="1">
      <w:start w:val="1"/>
      <w:numFmt w:val="lowerRoman"/>
      <w:lvlText w:val="%6."/>
      <w:lvlJc w:val="right"/>
      <w:pPr>
        <w:tabs>
          <w:tab w:val="num" w:pos="4680"/>
        </w:tabs>
        <w:ind w:left="4680" w:hanging="180"/>
      </w:pPr>
    </w:lvl>
    <w:lvl w:ilvl="6" w:tplc="8FCAAAE2" w:tentative="1">
      <w:start w:val="1"/>
      <w:numFmt w:val="decimal"/>
      <w:lvlText w:val="%7."/>
      <w:lvlJc w:val="left"/>
      <w:pPr>
        <w:tabs>
          <w:tab w:val="num" w:pos="5400"/>
        </w:tabs>
        <w:ind w:left="5400" w:hanging="360"/>
      </w:pPr>
    </w:lvl>
    <w:lvl w:ilvl="7" w:tplc="28DE55DE" w:tentative="1">
      <w:start w:val="1"/>
      <w:numFmt w:val="lowerLetter"/>
      <w:lvlText w:val="%8."/>
      <w:lvlJc w:val="left"/>
      <w:pPr>
        <w:tabs>
          <w:tab w:val="num" w:pos="6120"/>
        </w:tabs>
        <w:ind w:left="6120" w:hanging="360"/>
      </w:pPr>
    </w:lvl>
    <w:lvl w:ilvl="8" w:tplc="8AAA4094" w:tentative="1">
      <w:start w:val="1"/>
      <w:numFmt w:val="lowerRoman"/>
      <w:lvlText w:val="%9."/>
      <w:lvlJc w:val="right"/>
      <w:pPr>
        <w:tabs>
          <w:tab w:val="num" w:pos="6840"/>
        </w:tabs>
        <w:ind w:left="6840" w:hanging="180"/>
      </w:pPr>
    </w:lvl>
  </w:abstractNum>
  <w:abstractNum w:abstractNumId="8" w15:restartNumberingAfterBreak="0">
    <w:nsid w:val="2D4568C2"/>
    <w:multiLevelType w:val="hybridMultilevel"/>
    <w:tmpl w:val="42923AB2"/>
    <w:lvl w:ilvl="0" w:tplc="14F2E052">
      <w:start w:val="1"/>
      <w:numFmt w:val="lowerLetter"/>
      <w:lvlText w:val="%1."/>
      <w:lvlJc w:val="left"/>
      <w:pPr>
        <w:tabs>
          <w:tab w:val="num" w:pos="1080"/>
        </w:tabs>
        <w:ind w:left="1080" w:hanging="360"/>
      </w:pPr>
      <w:rPr>
        <w:rFonts w:hint="default"/>
      </w:rPr>
    </w:lvl>
    <w:lvl w:ilvl="1" w:tplc="38E41068" w:tentative="1">
      <w:start w:val="1"/>
      <w:numFmt w:val="lowerLetter"/>
      <w:lvlText w:val="%2."/>
      <w:lvlJc w:val="left"/>
      <w:pPr>
        <w:tabs>
          <w:tab w:val="num" w:pos="1440"/>
        </w:tabs>
        <w:ind w:left="1440" w:hanging="360"/>
      </w:pPr>
    </w:lvl>
    <w:lvl w:ilvl="2" w:tplc="CA6AF514" w:tentative="1">
      <w:start w:val="1"/>
      <w:numFmt w:val="lowerRoman"/>
      <w:lvlText w:val="%3."/>
      <w:lvlJc w:val="right"/>
      <w:pPr>
        <w:tabs>
          <w:tab w:val="num" w:pos="2160"/>
        </w:tabs>
        <w:ind w:left="2160" w:hanging="180"/>
      </w:pPr>
    </w:lvl>
    <w:lvl w:ilvl="3" w:tplc="A5F65CAE" w:tentative="1">
      <w:start w:val="1"/>
      <w:numFmt w:val="decimal"/>
      <w:lvlText w:val="%4."/>
      <w:lvlJc w:val="left"/>
      <w:pPr>
        <w:tabs>
          <w:tab w:val="num" w:pos="2880"/>
        </w:tabs>
        <w:ind w:left="2880" w:hanging="360"/>
      </w:pPr>
    </w:lvl>
    <w:lvl w:ilvl="4" w:tplc="F94EC48C" w:tentative="1">
      <w:start w:val="1"/>
      <w:numFmt w:val="lowerLetter"/>
      <w:lvlText w:val="%5."/>
      <w:lvlJc w:val="left"/>
      <w:pPr>
        <w:tabs>
          <w:tab w:val="num" w:pos="3600"/>
        </w:tabs>
        <w:ind w:left="3600" w:hanging="360"/>
      </w:pPr>
    </w:lvl>
    <w:lvl w:ilvl="5" w:tplc="B470D87C" w:tentative="1">
      <w:start w:val="1"/>
      <w:numFmt w:val="lowerRoman"/>
      <w:lvlText w:val="%6."/>
      <w:lvlJc w:val="right"/>
      <w:pPr>
        <w:tabs>
          <w:tab w:val="num" w:pos="4320"/>
        </w:tabs>
        <w:ind w:left="4320" w:hanging="180"/>
      </w:pPr>
    </w:lvl>
    <w:lvl w:ilvl="6" w:tplc="9C829F2A" w:tentative="1">
      <w:start w:val="1"/>
      <w:numFmt w:val="decimal"/>
      <w:lvlText w:val="%7."/>
      <w:lvlJc w:val="left"/>
      <w:pPr>
        <w:tabs>
          <w:tab w:val="num" w:pos="5040"/>
        </w:tabs>
        <w:ind w:left="5040" w:hanging="360"/>
      </w:pPr>
    </w:lvl>
    <w:lvl w:ilvl="7" w:tplc="79E02B70" w:tentative="1">
      <w:start w:val="1"/>
      <w:numFmt w:val="lowerLetter"/>
      <w:lvlText w:val="%8."/>
      <w:lvlJc w:val="left"/>
      <w:pPr>
        <w:tabs>
          <w:tab w:val="num" w:pos="5760"/>
        </w:tabs>
        <w:ind w:left="5760" w:hanging="360"/>
      </w:pPr>
    </w:lvl>
    <w:lvl w:ilvl="8" w:tplc="D17AAF96" w:tentative="1">
      <w:start w:val="1"/>
      <w:numFmt w:val="lowerRoman"/>
      <w:lvlText w:val="%9."/>
      <w:lvlJc w:val="right"/>
      <w:pPr>
        <w:tabs>
          <w:tab w:val="num" w:pos="6480"/>
        </w:tabs>
        <w:ind w:left="6480" w:hanging="180"/>
      </w:pPr>
    </w:lvl>
  </w:abstractNum>
  <w:abstractNum w:abstractNumId="9" w15:restartNumberingAfterBreak="0">
    <w:nsid w:val="42306BB9"/>
    <w:multiLevelType w:val="hybridMultilevel"/>
    <w:tmpl w:val="ADFE6E94"/>
    <w:lvl w:ilvl="0" w:tplc="251C2ED6">
      <w:start w:val="1"/>
      <w:numFmt w:val="decimal"/>
      <w:lvlText w:val="%1."/>
      <w:lvlJc w:val="left"/>
      <w:pPr>
        <w:tabs>
          <w:tab w:val="num" w:pos="1080"/>
        </w:tabs>
        <w:ind w:left="1080" w:hanging="360"/>
      </w:pPr>
    </w:lvl>
    <w:lvl w:ilvl="1" w:tplc="1040A4DE" w:tentative="1">
      <w:start w:val="1"/>
      <w:numFmt w:val="lowerLetter"/>
      <w:lvlText w:val="%2."/>
      <w:lvlJc w:val="left"/>
      <w:pPr>
        <w:tabs>
          <w:tab w:val="num" w:pos="1800"/>
        </w:tabs>
        <w:ind w:left="1800" w:hanging="360"/>
      </w:pPr>
    </w:lvl>
    <w:lvl w:ilvl="2" w:tplc="8B500AA2" w:tentative="1">
      <w:start w:val="1"/>
      <w:numFmt w:val="lowerRoman"/>
      <w:lvlText w:val="%3."/>
      <w:lvlJc w:val="right"/>
      <w:pPr>
        <w:tabs>
          <w:tab w:val="num" w:pos="2520"/>
        </w:tabs>
        <w:ind w:left="2520" w:hanging="180"/>
      </w:pPr>
    </w:lvl>
    <w:lvl w:ilvl="3" w:tplc="56D46DA8" w:tentative="1">
      <w:start w:val="1"/>
      <w:numFmt w:val="decimal"/>
      <w:lvlText w:val="%4."/>
      <w:lvlJc w:val="left"/>
      <w:pPr>
        <w:tabs>
          <w:tab w:val="num" w:pos="3240"/>
        </w:tabs>
        <w:ind w:left="3240" w:hanging="360"/>
      </w:pPr>
    </w:lvl>
    <w:lvl w:ilvl="4" w:tplc="5B10CA46" w:tentative="1">
      <w:start w:val="1"/>
      <w:numFmt w:val="lowerLetter"/>
      <w:lvlText w:val="%5."/>
      <w:lvlJc w:val="left"/>
      <w:pPr>
        <w:tabs>
          <w:tab w:val="num" w:pos="3960"/>
        </w:tabs>
        <w:ind w:left="3960" w:hanging="360"/>
      </w:pPr>
    </w:lvl>
    <w:lvl w:ilvl="5" w:tplc="729A1D72" w:tentative="1">
      <w:start w:val="1"/>
      <w:numFmt w:val="lowerRoman"/>
      <w:lvlText w:val="%6."/>
      <w:lvlJc w:val="right"/>
      <w:pPr>
        <w:tabs>
          <w:tab w:val="num" w:pos="4680"/>
        </w:tabs>
        <w:ind w:left="4680" w:hanging="180"/>
      </w:pPr>
    </w:lvl>
    <w:lvl w:ilvl="6" w:tplc="27B8476E" w:tentative="1">
      <w:start w:val="1"/>
      <w:numFmt w:val="decimal"/>
      <w:lvlText w:val="%7."/>
      <w:lvlJc w:val="left"/>
      <w:pPr>
        <w:tabs>
          <w:tab w:val="num" w:pos="5400"/>
        </w:tabs>
        <w:ind w:left="5400" w:hanging="360"/>
      </w:pPr>
    </w:lvl>
    <w:lvl w:ilvl="7" w:tplc="DDB274E0" w:tentative="1">
      <w:start w:val="1"/>
      <w:numFmt w:val="lowerLetter"/>
      <w:lvlText w:val="%8."/>
      <w:lvlJc w:val="left"/>
      <w:pPr>
        <w:tabs>
          <w:tab w:val="num" w:pos="6120"/>
        </w:tabs>
        <w:ind w:left="6120" w:hanging="360"/>
      </w:pPr>
    </w:lvl>
    <w:lvl w:ilvl="8" w:tplc="4BEAC5BE" w:tentative="1">
      <w:start w:val="1"/>
      <w:numFmt w:val="lowerRoman"/>
      <w:lvlText w:val="%9."/>
      <w:lvlJc w:val="right"/>
      <w:pPr>
        <w:tabs>
          <w:tab w:val="num" w:pos="6840"/>
        </w:tabs>
        <w:ind w:left="6840" w:hanging="180"/>
      </w:pPr>
    </w:lvl>
  </w:abstractNum>
  <w:abstractNum w:abstractNumId="10" w15:restartNumberingAfterBreak="0">
    <w:nsid w:val="42FC1160"/>
    <w:multiLevelType w:val="hybridMultilevel"/>
    <w:tmpl w:val="77964C68"/>
    <w:lvl w:ilvl="0" w:tplc="9D38E0E4">
      <w:start w:val="1"/>
      <w:numFmt w:val="lowerLetter"/>
      <w:lvlText w:val="%1."/>
      <w:lvlJc w:val="left"/>
      <w:pPr>
        <w:tabs>
          <w:tab w:val="num" w:pos="720"/>
        </w:tabs>
        <w:ind w:left="720" w:hanging="360"/>
      </w:pPr>
      <w:rPr>
        <w:rFonts w:hint="default"/>
      </w:rPr>
    </w:lvl>
    <w:lvl w:ilvl="1" w:tplc="1EEEE6C8">
      <w:start w:val="1"/>
      <w:numFmt w:val="decimal"/>
      <w:lvlText w:val="%2."/>
      <w:lvlJc w:val="left"/>
      <w:pPr>
        <w:tabs>
          <w:tab w:val="num" w:pos="1440"/>
        </w:tabs>
        <w:ind w:left="1440" w:hanging="360"/>
      </w:pPr>
    </w:lvl>
    <w:lvl w:ilvl="2" w:tplc="4024339A" w:tentative="1">
      <w:start w:val="1"/>
      <w:numFmt w:val="lowerRoman"/>
      <w:lvlText w:val="%3."/>
      <w:lvlJc w:val="right"/>
      <w:pPr>
        <w:tabs>
          <w:tab w:val="num" w:pos="2160"/>
        </w:tabs>
        <w:ind w:left="2160" w:hanging="180"/>
      </w:pPr>
    </w:lvl>
    <w:lvl w:ilvl="3" w:tplc="05AE4966" w:tentative="1">
      <w:start w:val="1"/>
      <w:numFmt w:val="decimal"/>
      <w:lvlText w:val="%4."/>
      <w:lvlJc w:val="left"/>
      <w:pPr>
        <w:tabs>
          <w:tab w:val="num" w:pos="2880"/>
        </w:tabs>
        <w:ind w:left="2880" w:hanging="360"/>
      </w:pPr>
    </w:lvl>
    <w:lvl w:ilvl="4" w:tplc="5C3CDDDA" w:tentative="1">
      <w:start w:val="1"/>
      <w:numFmt w:val="lowerLetter"/>
      <w:lvlText w:val="%5."/>
      <w:lvlJc w:val="left"/>
      <w:pPr>
        <w:tabs>
          <w:tab w:val="num" w:pos="3600"/>
        </w:tabs>
        <w:ind w:left="3600" w:hanging="360"/>
      </w:pPr>
    </w:lvl>
    <w:lvl w:ilvl="5" w:tplc="B55C310A" w:tentative="1">
      <w:start w:val="1"/>
      <w:numFmt w:val="lowerRoman"/>
      <w:lvlText w:val="%6."/>
      <w:lvlJc w:val="right"/>
      <w:pPr>
        <w:tabs>
          <w:tab w:val="num" w:pos="4320"/>
        </w:tabs>
        <w:ind w:left="4320" w:hanging="180"/>
      </w:pPr>
    </w:lvl>
    <w:lvl w:ilvl="6" w:tplc="B1F0EE9C" w:tentative="1">
      <w:start w:val="1"/>
      <w:numFmt w:val="decimal"/>
      <w:lvlText w:val="%7."/>
      <w:lvlJc w:val="left"/>
      <w:pPr>
        <w:tabs>
          <w:tab w:val="num" w:pos="5040"/>
        </w:tabs>
        <w:ind w:left="5040" w:hanging="360"/>
      </w:pPr>
    </w:lvl>
    <w:lvl w:ilvl="7" w:tplc="9F180322" w:tentative="1">
      <w:start w:val="1"/>
      <w:numFmt w:val="lowerLetter"/>
      <w:lvlText w:val="%8."/>
      <w:lvlJc w:val="left"/>
      <w:pPr>
        <w:tabs>
          <w:tab w:val="num" w:pos="5760"/>
        </w:tabs>
        <w:ind w:left="5760" w:hanging="360"/>
      </w:pPr>
    </w:lvl>
    <w:lvl w:ilvl="8" w:tplc="673A8AB2" w:tentative="1">
      <w:start w:val="1"/>
      <w:numFmt w:val="lowerRoman"/>
      <w:lvlText w:val="%9."/>
      <w:lvlJc w:val="right"/>
      <w:pPr>
        <w:tabs>
          <w:tab w:val="num" w:pos="6480"/>
        </w:tabs>
        <w:ind w:left="6480" w:hanging="180"/>
      </w:pPr>
    </w:lvl>
  </w:abstractNum>
  <w:abstractNum w:abstractNumId="11" w15:restartNumberingAfterBreak="0">
    <w:nsid w:val="4DB855A5"/>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EAF47BF"/>
    <w:multiLevelType w:val="hybridMultilevel"/>
    <w:tmpl w:val="63C26196"/>
    <w:lvl w:ilvl="0" w:tplc="E22690C8">
      <w:start w:val="1"/>
      <w:numFmt w:val="decimal"/>
      <w:lvlText w:val="%1."/>
      <w:lvlJc w:val="left"/>
      <w:pPr>
        <w:tabs>
          <w:tab w:val="num" w:pos="1080"/>
        </w:tabs>
        <w:ind w:left="1080" w:hanging="360"/>
      </w:pPr>
    </w:lvl>
    <w:lvl w:ilvl="1" w:tplc="EAEA99D8">
      <w:start w:val="1"/>
      <w:numFmt w:val="lowerLetter"/>
      <w:lvlText w:val="%2."/>
      <w:lvlJc w:val="left"/>
      <w:pPr>
        <w:tabs>
          <w:tab w:val="num" w:pos="1800"/>
        </w:tabs>
        <w:ind w:left="1800" w:hanging="360"/>
      </w:pPr>
      <w:rPr>
        <w:rFonts w:hint="default"/>
      </w:rPr>
    </w:lvl>
    <w:lvl w:ilvl="2" w:tplc="7F4CFFC8" w:tentative="1">
      <w:start w:val="1"/>
      <w:numFmt w:val="lowerRoman"/>
      <w:lvlText w:val="%3."/>
      <w:lvlJc w:val="right"/>
      <w:pPr>
        <w:tabs>
          <w:tab w:val="num" w:pos="2520"/>
        </w:tabs>
        <w:ind w:left="2520" w:hanging="180"/>
      </w:pPr>
    </w:lvl>
    <w:lvl w:ilvl="3" w:tplc="32380958" w:tentative="1">
      <w:start w:val="1"/>
      <w:numFmt w:val="decimal"/>
      <w:lvlText w:val="%4."/>
      <w:lvlJc w:val="left"/>
      <w:pPr>
        <w:tabs>
          <w:tab w:val="num" w:pos="3240"/>
        </w:tabs>
        <w:ind w:left="3240" w:hanging="360"/>
      </w:pPr>
    </w:lvl>
    <w:lvl w:ilvl="4" w:tplc="CD84C678" w:tentative="1">
      <w:start w:val="1"/>
      <w:numFmt w:val="lowerLetter"/>
      <w:lvlText w:val="%5."/>
      <w:lvlJc w:val="left"/>
      <w:pPr>
        <w:tabs>
          <w:tab w:val="num" w:pos="3960"/>
        </w:tabs>
        <w:ind w:left="3960" w:hanging="360"/>
      </w:pPr>
    </w:lvl>
    <w:lvl w:ilvl="5" w:tplc="8280F6A6" w:tentative="1">
      <w:start w:val="1"/>
      <w:numFmt w:val="lowerRoman"/>
      <w:lvlText w:val="%6."/>
      <w:lvlJc w:val="right"/>
      <w:pPr>
        <w:tabs>
          <w:tab w:val="num" w:pos="4680"/>
        </w:tabs>
        <w:ind w:left="4680" w:hanging="180"/>
      </w:pPr>
    </w:lvl>
    <w:lvl w:ilvl="6" w:tplc="C85CF4C6" w:tentative="1">
      <w:start w:val="1"/>
      <w:numFmt w:val="decimal"/>
      <w:lvlText w:val="%7."/>
      <w:lvlJc w:val="left"/>
      <w:pPr>
        <w:tabs>
          <w:tab w:val="num" w:pos="5400"/>
        </w:tabs>
        <w:ind w:left="5400" w:hanging="360"/>
      </w:pPr>
    </w:lvl>
    <w:lvl w:ilvl="7" w:tplc="E26CC3D2" w:tentative="1">
      <w:start w:val="1"/>
      <w:numFmt w:val="lowerLetter"/>
      <w:lvlText w:val="%8."/>
      <w:lvlJc w:val="left"/>
      <w:pPr>
        <w:tabs>
          <w:tab w:val="num" w:pos="6120"/>
        </w:tabs>
        <w:ind w:left="6120" w:hanging="360"/>
      </w:pPr>
    </w:lvl>
    <w:lvl w:ilvl="8" w:tplc="D806EEBE" w:tentative="1">
      <w:start w:val="1"/>
      <w:numFmt w:val="lowerRoman"/>
      <w:lvlText w:val="%9."/>
      <w:lvlJc w:val="right"/>
      <w:pPr>
        <w:tabs>
          <w:tab w:val="num" w:pos="6840"/>
        </w:tabs>
        <w:ind w:left="6840" w:hanging="180"/>
      </w:pPr>
    </w:lvl>
  </w:abstractNum>
  <w:abstractNum w:abstractNumId="13" w15:restartNumberingAfterBreak="0">
    <w:nsid w:val="536461CB"/>
    <w:multiLevelType w:val="hybridMultilevel"/>
    <w:tmpl w:val="F440DE48"/>
    <w:lvl w:ilvl="0" w:tplc="3A703BDC">
      <w:start w:val="1"/>
      <w:numFmt w:val="decimal"/>
      <w:lvlText w:val="%1."/>
      <w:lvlJc w:val="left"/>
      <w:pPr>
        <w:tabs>
          <w:tab w:val="num" w:pos="720"/>
        </w:tabs>
        <w:ind w:left="720" w:hanging="360"/>
      </w:pPr>
    </w:lvl>
    <w:lvl w:ilvl="1" w:tplc="ED4C0A8A" w:tentative="1">
      <w:start w:val="1"/>
      <w:numFmt w:val="lowerLetter"/>
      <w:lvlText w:val="%2."/>
      <w:lvlJc w:val="left"/>
      <w:pPr>
        <w:tabs>
          <w:tab w:val="num" w:pos="1440"/>
        </w:tabs>
        <w:ind w:left="1440" w:hanging="360"/>
      </w:pPr>
    </w:lvl>
    <w:lvl w:ilvl="2" w:tplc="A5B45B3E" w:tentative="1">
      <w:start w:val="1"/>
      <w:numFmt w:val="lowerRoman"/>
      <w:lvlText w:val="%3."/>
      <w:lvlJc w:val="right"/>
      <w:pPr>
        <w:tabs>
          <w:tab w:val="num" w:pos="2160"/>
        </w:tabs>
        <w:ind w:left="2160" w:hanging="180"/>
      </w:pPr>
    </w:lvl>
    <w:lvl w:ilvl="3" w:tplc="DAF696A8" w:tentative="1">
      <w:start w:val="1"/>
      <w:numFmt w:val="decimal"/>
      <w:lvlText w:val="%4."/>
      <w:lvlJc w:val="left"/>
      <w:pPr>
        <w:tabs>
          <w:tab w:val="num" w:pos="2880"/>
        </w:tabs>
        <w:ind w:left="2880" w:hanging="360"/>
      </w:pPr>
    </w:lvl>
    <w:lvl w:ilvl="4" w:tplc="1BB8A1A8" w:tentative="1">
      <w:start w:val="1"/>
      <w:numFmt w:val="lowerLetter"/>
      <w:lvlText w:val="%5."/>
      <w:lvlJc w:val="left"/>
      <w:pPr>
        <w:tabs>
          <w:tab w:val="num" w:pos="3600"/>
        </w:tabs>
        <w:ind w:left="3600" w:hanging="360"/>
      </w:pPr>
    </w:lvl>
    <w:lvl w:ilvl="5" w:tplc="126CFE3E" w:tentative="1">
      <w:start w:val="1"/>
      <w:numFmt w:val="lowerRoman"/>
      <w:lvlText w:val="%6."/>
      <w:lvlJc w:val="right"/>
      <w:pPr>
        <w:tabs>
          <w:tab w:val="num" w:pos="4320"/>
        </w:tabs>
        <w:ind w:left="4320" w:hanging="180"/>
      </w:pPr>
    </w:lvl>
    <w:lvl w:ilvl="6" w:tplc="2A046254" w:tentative="1">
      <w:start w:val="1"/>
      <w:numFmt w:val="decimal"/>
      <w:lvlText w:val="%7."/>
      <w:lvlJc w:val="left"/>
      <w:pPr>
        <w:tabs>
          <w:tab w:val="num" w:pos="5040"/>
        </w:tabs>
        <w:ind w:left="5040" w:hanging="360"/>
      </w:pPr>
    </w:lvl>
    <w:lvl w:ilvl="7" w:tplc="9B102D76" w:tentative="1">
      <w:start w:val="1"/>
      <w:numFmt w:val="lowerLetter"/>
      <w:lvlText w:val="%8."/>
      <w:lvlJc w:val="left"/>
      <w:pPr>
        <w:tabs>
          <w:tab w:val="num" w:pos="5760"/>
        </w:tabs>
        <w:ind w:left="5760" w:hanging="360"/>
      </w:pPr>
    </w:lvl>
    <w:lvl w:ilvl="8" w:tplc="6EA05F02" w:tentative="1">
      <w:start w:val="1"/>
      <w:numFmt w:val="lowerRoman"/>
      <w:lvlText w:val="%9."/>
      <w:lvlJc w:val="right"/>
      <w:pPr>
        <w:tabs>
          <w:tab w:val="num" w:pos="6480"/>
        </w:tabs>
        <w:ind w:left="6480" w:hanging="180"/>
      </w:pPr>
    </w:lvl>
  </w:abstractNum>
  <w:abstractNum w:abstractNumId="14" w15:restartNumberingAfterBreak="0">
    <w:nsid w:val="54336BFE"/>
    <w:multiLevelType w:val="hybridMultilevel"/>
    <w:tmpl w:val="7B8C41D0"/>
    <w:lvl w:ilvl="0" w:tplc="DB806778">
      <w:start w:val="1"/>
      <w:numFmt w:val="decimal"/>
      <w:lvlText w:val="%1."/>
      <w:lvlJc w:val="left"/>
      <w:pPr>
        <w:tabs>
          <w:tab w:val="num" w:pos="720"/>
        </w:tabs>
        <w:ind w:left="720" w:hanging="360"/>
      </w:pPr>
    </w:lvl>
    <w:lvl w:ilvl="1" w:tplc="F176BC5C" w:tentative="1">
      <w:start w:val="1"/>
      <w:numFmt w:val="lowerLetter"/>
      <w:lvlText w:val="%2."/>
      <w:lvlJc w:val="left"/>
      <w:pPr>
        <w:tabs>
          <w:tab w:val="num" w:pos="1440"/>
        </w:tabs>
        <w:ind w:left="1440" w:hanging="360"/>
      </w:pPr>
    </w:lvl>
    <w:lvl w:ilvl="2" w:tplc="8FD0901A" w:tentative="1">
      <w:start w:val="1"/>
      <w:numFmt w:val="lowerRoman"/>
      <w:lvlText w:val="%3."/>
      <w:lvlJc w:val="right"/>
      <w:pPr>
        <w:tabs>
          <w:tab w:val="num" w:pos="2160"/>
        </w:tabs>
        <w:ind w:left="2160" w:hanging="180"/>
      </w:pPr>
    </w:lvl>
    <w:lvl w:ilvl="3" w:tplc="ACCED5C8" w:tentative="1">
      <w:start w:val="1"/>
      <w:numFmt w:val="decimal"/>
      <w:lvlText w:val="%4."/>
      <w:lvlJc w:val="left"/>
      <w:pPr>
        <w:tabs>
          <w:tab w:val="num" w:pos="2880"/>
        </w:tabs>
        <w:ind w:left="2880" w:hanging="360"/>
      </w:pPr>
    </w:lvl>
    <w:lvl w:ilvl="4" w:tplc="E23EF3BA" w:tentative="1">
      <w:start w:val="1"/>
      <w:numFmt w:val="lowerLetter"/>
      <w:lvlText w:val="%5."/>
      <w:lvlJc w:val="left"/>
      <w:pPr>
        <w:tabs>
          <w:tab w:val="num" w:pos="3600"/>
        </w:tabs>
        <w:ind w:left="3600" w:hanging="360"/>
      </w:pPr>
    </w:lvl>
    <w:lvl w:ilvl="5" w:tplc="D396C7B4" w:tentative="1">
      <w:start w:val="1"/>
      <w:numFmt w:val="lowerRoman"/>
      <w:lvlText w:val="%6."/>
      <w:lvlJc w:val="right"/>
      <w:pPr>
        <w:tabs>
          <w:tab w:val="num" w:pos="4320"/>
        </w:tabs>
        <w:ind w:left="4320" w:hanging="180"/>
      </w:pPr>
    </w:lvl>
    <w:lvl w:ilvl="6" w:tplc="FE2A1D20" w:tentative="1">
      <w:start w:val="1"/>
      <w:numFmt w:val="decimal"/>
      <w:lvlText w:val="%7."/>
      <w:lvlJc w:val="left"/>
      <w:pPr>
        <w:tabs>
          <w:tab w:val="num" w:pos="5040"/>
        </w:tabs>
        <w:ind w:left="5040" w:hanging="360"/>
      </w:pPr>
    </w:lvl>
    <w:lvl w:ilvl="7" w:tplc="CE7E565E" w:tentative="1">
      <w:start w:val="1"/>
      <w:numFmt w:val="lowerLetter"/>
      <w:lvlText w:val="%8."/>
      <w:lvlJc w:val="left"/>
      <w:pPr>
        <w:tabs>
          <w:tab w:val="num" w:pos="5760"/>
        </w:tabs>
        <w:ind w:left="5760" w:hanging="360"/>
      </w:pPr>
    </w:lvl>
    <w:lvl w:ilvl="8" w:tplc="C22824FE" w:tentative="1">
      <w:start w:val="1"/>
      <w:numFmt w:val="lowerRoman"/>
      <w:lvlText w:val="%9."/>
      <w:lvlJc w:val="right"/>
      <w:pPr>
        <w:tabs>
          <w:tab w:val="num" w:pos="6480"/>
        </w:tabs>
        <w:ind w:left="6480" w:hanging="180"/>
      </w:pPr>
    </w:lvl>
  </w:abstractNum>
  <w:abstractNum w:abstractNumId="15" w15:restartNumberingAfterBreak="0">
    <w:nsid w:val="58D93B1C"/>
    <w:multiLevelType w:val="hybridMultilevel"/>
    <w:tmpl w:val="C1429310"/>
    <w:lvl w:ilvl="0" w:tplc="12FEDE6C">
      <w:start w:val="1"/>
      <w:numFmt w:val="lowerLetter"/>
      <w:lvlText w:val="%1."/>
      <w:lvlJc w:val="left"/>
      <w:pPr>
        <w:tabs>
          <w:tab w:val="num" w:pos="360"/>
        </w:tabs>
        <w:ind w:left="360" w:hanging="360"/>
      </w:pPr>
      <w:rPr>
        <w:rFonts w:hint="default"/>
      </w:rPr>
    </w:lvl>
    <w:lvl w:ilvl="1" w:tplc="92C623C4" w:tentative="1">
      <w:start w:val="1"/>
      <w:numFmt w:val="lowerLetter"/>
      <w:lvlText w:val="%2."/>
      <w:lvlJc w:val="left"/>
      <w:pPr>
        <w:tabs>
          <w:tab w:val="num" w:pos="720"/>
        </w:tabs>
        <w:ind w:left="720" w:hanging="360"/>
      </w:pPr>
    </w:lvl>
    <w:lvl w:ilvl="2" w:tplc="7C9E5158" w:tentative="1">
      <w:start w:val="1"/>
      <w:numFmt w:val="lowerRoman"/>
      <w:lvlText w:val="%3."/>
      <w:lvlJc w:val="right"/>
      <w:pPr>
        <w:tabs>
          <w:tab w:val="num" w:pos="1440"/>
        </w:tabs>
        <w:ind w:left="1440" w:hanging="180"/>
      </w:pPr>
    </w:lvl>
    <w:lvl w:ilvl="3" w:tplc="F8068DBE" w:tentative="1">
      <w:start w:val="1"/>
      <w:numFmt w:val="decimal"/>
      <w:lvlText w:val="%4."/>
      <w:lvlJc w:val="left"/>
      <w:pPr>
        <w:tabs>
          <w:tab w:val="num" w:pos="2160"/>
        </w:tabs>
        <w:ind w:left="2160" w:hanging="360"/>
      </w:pPr>
    </w:lvl>
    <w:lvl w:ilvl="4" w:tplc="362E045E" w:tentative="1">
      <w:start w:val="1"/>
      <w:numFmt w:val="lowerLetter"/>
      <w:lvlText w:val="%5."/>
      <w:lvlJc w:val="left"/>
      <w:pPr>
        <w:tabs>
          <w:tab w:val="num" w:pos="2880"/>
        </w:tabs>
        <w:ind w:left="2880" w:hanging="360"/>
      </w:pPr>
    </w:lvl>
    <w:lvl w:ilvl="5" w:tplc="E6248BBC" w:tentative="1">
      <w:start w:val="1"/>
      <w:numFmt w:val="lowerRoman"/>
      <w:lvlText w:val="%6."/>
      <w:lvlJc w:val="right"/>
      <w:pPr>
        <w:tabs>
          <w:tab w:val="num" w:pos="3600"/>
        </w:tabs>
        <w:ind w:left="3600" w:hanging="180"/>
      </w:pPr>
    </w:lvl>
    <w:lvl w:ilvl="6" w:tplc="335E10DE" w:tentative="1">
      <w:start w:val="1"/>
      <w:numFmt w:val="decimal"/>
      <w:lvlText w:val="%7."/>
      <w:lvlJc w:val="left"/>
      <w:pPr>
        <w:tabs>
          <w:tab w:val="num" w:pos="4320"/>
        </w:tabs>
        <w:ind w:left="4320" w:hanging="360"/>
      </w:pPr>
    </w:lvl>
    <w:lvl w:ilvl="7" w:tplc="512EE16A" w:tentative="1">
      <w:start w:val="1"/>
      <w:numFmt w:val="lowerLetter"/>
      <w:lvlText w:val="%8."/>
      <w:lvlJc w:val="left"/>
      <w:pPr>
        <w:tabs>
          <w:tab w:val="num" w:pos="5040"/>
        </w:tabs>
        <w:ind w:left="5040" w:hanging="360"/>
      </w:pPr>
    </w:lvl>
    <w:lvl w:ilvl="8" w:tplc="63C2A720" w:tentative="1">
      <w:start w:val="1"/>
      <w:numFmt w:val="lowerRoman"/>
      <w:lvlText w:val="%9."/>
      <w:lvlJc w:val="right"/>
      <w:pPr>
        <w:tabs>
          <w:tab w:val="num" w:pos="5760"/>
        </w:tabs>
        <w:ind w:left="5760" w:hanging="180"/>
      </w:pPr>
    </w:lvl>
  </w:abstractNum>
  <w:abstractNum w:abstractNumId="16" w15:restartNumberingAfterBreak="0">
    <w:nsid w:val="608B0DCA"/>
    <w:multiLevelType w:val="hybridMultilevel"/>
    <w:tmpl w:val="54E67B86"/>
    <w:lvl w:ilvl="0" w:tplc="C64E2536">
      <w:start w:val="1"/>
      <w:numFmt w:val="bullet"/>
      <w:lvlText w:val=""/>
      <w:lvlJc w:val="left"/>
      <w:pPr>
        <w:tabs>
          <w:tab w:val="num" w:pos="720"/>
        </w:tabs>
        <w:ind w:left="720" w:hanging="360"/>
      </w:pPr>
      <w:rPr>
        <w:rFonts w:ascii="Symbol" w:hAnsi="Symbol" w:hint="default"/>
      </w:rPr>
    </w:lvl>
    <w:lvl w:ilvl="1" w:tplc="03843B62">
      <w:start w:val="1"/>
      <w:numFmt w:val="bullet"/>
      <w:lvlText w:val="o"/>
      <w:lvlJc w:val="left"/>
      <w:pPr>
        <w:tabs>
          <w:tab w:val="num" w:pos="1440"/>
        </w:tabs>
        <w:ind w:left="1440" w:hanging="360"/>
      </w:pPr>
      <w:rPr>
        <w:rFonts w:ascii="Courier New" w:hAnsi="Courier New" w:hint="default"/>
      </w:rPr>
    </w:lvl>
    <w:lvl w:ilvl="2" w:tplc="8F121A4E" w:tentative="1">
      <w:start w:val="1"/>
      <w:numFmt w:val="bullet"/>
      <w:lvlText w:val=""/>
      <w:lvlJc w:val="left"/>
      <w:pPr>
        <w:tabs>
          <w:tab w:val="num" w:pos="2160"/>
        </w:tabs>
        <w:ind w:left="2160" w:hanging="360"/>
      </w:pPr>
      <w:rPr>
        <w:rFonts w:ascii="Wingdings" w:hAnsi="Wingdings" w:hint="default"/>
      </w:rPr>
    </w:lvl>
    <w:lvl w:ilvl="3" w:tplc="6C289D92" w:tentative="1">
      <w:start w:val="1"/>
      <w:numFmt w:val="bullet"/>
      <w:lvlText w:val=""/>
      <w:lvlJc w:val="left"/>
      <w:pPr>
        <w:tabs>
          <w:tab w:val="num" w:pos="2880"/>
        </w:tabs>
        <w:ind w:left="2880" w:hanging="360"/>
      </w:pPr>
      <w:rPr>
        <w:rFonts w:ascii="Symbol" w:hAnsi="Symbol" w:hint="default"/>
      </w:rPr>
    </w:lvl>
    <w:lvl w:ilvl="4" w:tplc="683C1DBA" w:tentative="1">
      <w:start w:val="1"/>
      <w:numFmt w:val="bullet"/>
      <w:lvlText w:val="o"/>
      <w:lvlJc w:val="left"/>
      <w:pPr>
        <w:tabs>
          <w:tab w:val="num" w:pos="3600"/>
        </w:tabs>
        <w:ind w:left="3600" w:hanging="360"/>
      </w:pPr>
      <w:rPr>
        <w:rFonts w:ascii="Courier New" w:hAnsi="Courier New" w:hint="default"/>
      </w:rPr>
    </w:lvl>
    <w:lvl w:ilvl="5" w:tplc="E12E58D8" w:tentative="1">
      <w:start w:val="1"/>
      <w:numFmt w:val="bullet"/>
      <w:lvlText w:val=""/>
      <w:lvlJc w:val="left"/>
      <w:pPr>
        <w:tabs>
          <w:tab w:val="num" w:pos="4320"/>
        </w:tabs>
        <w:ind w:left="4320" w:hanging="360"/>
      </w:pPr>
      <w:rPr>
        <w:rFonts w:ascii="Wingdings" w:hAnsi="Wingdings" w:hint="default"/>
      </w:rPr>
    </w:lvl>
    <w:lvl w:ilvl="6" w:tplc="B7B05C28" w:tentative="1">
      <w:start w:val="1"/>
      <w:numFmt w:val="bullet"/>
      <w:lvlText w:val=""/>
      <w:lvlJc w:val="left"/>
      <w:pPr>
        <w:tabs>
          <w:tab w:val="num" w:pos="5040"/>
        </w:tabs>
        <w:ind w:left="5040" w:hanging="360"/>
      </w:pPr>
      <w:rPr>
        <w:rFonts w:ascii="Symbol" w:hAnsi="Symbol" w:hint="default"/>
      </w:rPr>
    </w:lvl>
    <w:lvl w:ilvl="7" w:tplc="F9389988" w:tentative="1">
      <w:start w:val="1"/>
      <w:numFmt w:val="bullet"/>
      <w:lvlText w:val="o"/>
      <w:lvlJc w:val="left"/>
      <w:pPr>
        <w:tabs>
          <w:tab w:val="num" w:pos="5760"/>
        </w:tabs>
        <w:ind w:left="5760" w:hanging="360"/>
      </w:pPr>
      <w:rPr>
        <w:rFonts w:ascii="Courier New" w:hAnsi="Courier New" w:hint="default"/>
      </w:rPr>
    </w:lvl>
    <w:lvl w:ilvl="8" w:tplc="883A98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16F14"/>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C593F49"/>
    <w:multiLevelType w:val="hybridMultilevel"/>
    <w:tmpl w:val="619C1EB0"/>
    <w:lvl w:ilvl="0" w:tplc="CB14424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FD0342"/>
    <w:multiLevelType w:val="hybridMultilevel"/>
    <w:tmpl w:val="512EC9B0"/>
    <w:lvl w:ilvl="0" w:tplc="CC8A5484">
      <w:start w:val="1"/>
      <w:numFmt w:val="decimal"/>
      <w:lvlText w:val="%1."/>
      <w:lvlJc w:val="left"/>
      <w:pPr>
        <w:tabs>
          <w:tab w:val="num" w:pos="720"/>
        </w:tabs>
        <w:ind w:left="720" w:hanging="360"/>
      </w:pPr>
    </w:lvl>
    <w:lvl w:ilvl="1" w:tplc="9B78E0DC" w:tentative="1">
      <w:start w:val="1"/>
      <w:numFmt w:val="lowerLetter"/>
      <w:lvlText w:val="%2."/>
      <w:lvlJc w:val="left"/>
      <w:pPr>
        <w:tabs>
          <w:tab w:val="num" w:pos="1440"/>
        </w:tabs>
        <w:ind w:left="1440" w:hanging="360"/>
      </w:pPr>
    </w:lvl>
    <w:lvl w:ilvl="2" w:tplc="0D828E48" w:tentative="1">
      <w:start w:val="1"/>
      <w:numFmt w:val="lowerRoman"/>
      <w:lvlText w:val="%3."/>
      <w:lvlJc w:val="right"/>
      <w:pPr>
        <w:tabs>
          <w:tab w:val="num" w:pos="2160"/>
        </w:tabs>
        <w:ind w:left="2160" w:hanging="180"/>
      </w:pPr>
    </w:lvl>
    <w:lvl w:ilvl="3" w:tplc="C7349746" w:tentative="1">
      <w:start w:val="1"/>
      <w:numFmt w:val="decimal"/>
      <w:lvlText w:val="%4."/>
      <w:lvlJc w:val="left"/>
      <w:pPr>
        <w:tabs>
          <w:tab w:val="num" w:pos="2880"/>
        </w:tabs>
        <w:ind w:left="2880" w:hanging="360"/>
      </w:pPr>
    </w:lvl>
    <w:lvl w:ilvl="4" w:tplc="C2FA7308" w:tentative="1">
      <w:start w:val="1"/>
      <w:numFmt w:val="lowerLetter"/>
      <w:lvlText w:val="%5."/>
      <w:lvlJc w:val="left"/>
      <w:pPr>
        <w:tabs>
          <w:tab w:val="num" w:pos="3600"/>
        </w:tabs>
        <w:ind w:left="3600" w:hanging="360"/>
      </w:pPr>
    </w:lvl>
    <w:lvl w:ilvl="5" w:tplc="89B2F08E" w:tentative="1">
      <w:start w:val="1"/>
      <w:numFmt w:val="lowerRoman"/>
      <w:lvlText w:val="%6."/>
      <w:lvlJc w:val="right"/>
      <w:pPr>
        <w:tabs>
          <w:tab w:val="num" w:pos="4320"/>
        </w:tabs>
        <w:ind w:left="4320" w:hanging="180"/>
      </w:pPr>
    </w:lvl>
    <w:lvl w:ilvl="6" w:tplc="07C43292" w:tentative="1">
      <w:start w:val="1"/>
      <w:numFmt w:val="decimal"/>
      <w:lvlText w:val="%7."/>
      <w:lvlJc w:val="left"/>
      <w:pPr>
        <w:tabs>
          <w:tab w:val="num" w:pos="5040"/>
        </w:tabs>
        <w:ind w:left="5040" w:hanging="360"/>
      </w:pPr>
    </w:lvl>
    <w:lvl w:ilvl="7" w:tplc="826AB3D6" w:tentative="1">
      <w:start w:val="1"/>
      <w:numFmt w:val="lowerLetter"/>
      <w:lvlText w:val="%8."/>
      <w:lvlJc w:val="left"/>
      <w:pPr>
        <w:tabs>
          <w:tab w:val="num" w:pos="5760"/>
        </w:tabs>
        <w:ind w:left="5760" w:hanging="360"/>
      </w:pPr>
    </w:lvl>
    <w:lvl w:ilvl="8" w:tplc="90CC811C" w:tentative="1">
      <w:start w:val="1"/>
      <w:numFmt w:val="lowerRoman"/>
      <w:lvlText w:val="%9."/>
      <w:lvlJc w:val="right"/>
      <w:pPr>
        <w:tabs>
          <w:tab w:val="num" w:pos="6480"/>
        </w:tabs>
        <w:ind w:left="6480" w:hanging="180"/>
      </w:pPr>
    </w:lvl>
  </w:abstractNum>
  <w:num w:numId="1" w16cid:durableId="73818643">
    <w:abstractNumId w:val="16"/>
  </w:num>
  <w:num w:numId="2" w16cid:durableId="1184323692">
    <w:abstractNumId w:val="12"/>
  </w:num>
  <w:num w:numId="3" w16cid:durableId="838034204">
    <w:abstractNumId w:val="3"/>
  </w:num>
  <w:num w:numId="4" w16cid:durableId="2069523607">
    <w:abstractNumId w:val="7"/>
  </w:num>
  <w:num w:numId="5" w16cid:durableId="601687982">
    <w:abstractNumId w:val="9"/>
  </w:num>
  <w:num w:numId="6" w16cid:durableId="159975521">
    <w:abstractNumId w:val="10"/>
  </w:num>
  <w:num w:numId="7" w16cid:durableId="1472868175">
    <w:abstractNumId w:val="15"/>
  </w:num>
  <w:num w:numId="8" w16cid:durableId="212818046">
    <w:abstractNumId w:val="8"/>
  </w:num>
  <w:num w:numId="9" w16cid:durableId="321786211">
    <w:abstractNumId w:val="4"/>
  </w:num>
  <w:num w:numId="10" w16cid:durableId="289826215">
    <w:abstractNumId w:val="6"/>
  </w:num>
  <w:num w:numId="11" w16cid:durableId="1116607110">
    <w:abstractNumId w:val="14"/>
  </w:num>
  <w:num w:numId="12" w16cid:durableId="1861238151">
    <w:abstractNumId w:val="5"/>
  </w:num>
  <w:num w:numId="13" w16cid:durableId="1189367691">
    <w:abstractNumId w:val="19"/>
  </w:num>
  <w:num w:numId="14" w16cid:durableId="178393240">
    <w:abstractNumId w:val="13"/>
  </w:num>
  <w:num w:numId="15" w16cid:durableId="1353724905">
    <w:abstractNumId w:val="1"/>
  </w:num>
  <w:num w:numId="16" w16cid:durableId="1926069063">
    <w:abstractNumId w:val="2"/>
  </w:num>
  <w:num w:numId="17" w16cid:durableId="1849561292">
    <w:abstractNumId w:val="11"/>
  </w:num>
  <w:num w:numId="18" w16cid:durableId="2018993284">
    <w:abstractNumId w:val="17"/>
  </w:num>
  <w:num w:numId="19" w16cid:durableId="144781586">
    <w:abstractNumId w:val="0"/>
  </w:num>
  <w:num w:numId="20" w16cid:durableId="10494562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EE"/>
    <w:rsid w:val="00007CAF"/>
    <w:rsid w:val="000124FA"/>
    <w:rsid w:val="000671FD"/>
    <w:rsid w:val="0008244C"/>
    <w:rsid w:val="000E367E"/>
    <w:rsid w:val="000E412D"/>
    <w:rsid w:val="000F51E1"/>
    <w:rsid w:val="000F5603"/>
    <w:rsid w:val="000F7CFB"/>
    <w:rsid w:val="001075DC"/>
    <w:rsid w:val="001154AF"/>
    <w:rsid w:val="001169CE"/>
    <w:rsid w:val="0013631F"/>
    <w:rsid w:val="0015287D"/>
    <w:rsid w:val="00162648"/>
    <w:rsid w:val="001A1CA4"/>
    <w:rsid w:val="001A6968"/>
    <w:rsid w:val="001E4C2E"/>
    <w:rsid w:val="001E584D"/>
    <w:rsid w:val="00206695"/>
    <w:rsid w:val="00243999"/>
    <w:rsid w:val="00252F51"/>
    <w:rsid w:val="002C44B3"/>
    <w:rsid w:val="002D04FC"/>
    <w:rsid w:val="002D5474"/>
    <w:rsid w:val="00303BB1"/>
    <w:rsid w:val="00330E51"/>
    <w:rsid w:val="003371BD"/>
    <w:rsid w:val="00347DAD"/>
    <w:rsid w:val="0037573B"/>
    <w:rsid w:val="00376670"/>
    <w:rsid w:val="00391B97"/>
    <w:rsid w:val="003A150C"/>
    <w:rsid w:val="003A50C8"/>
    <w:rsid w:val="003D0C96"/>
    <w:rsid w:val="003E0893"/>
    <w:rsid w:val="004165EE"/>
    <w:rsid w:val="00421005"/>
    <w:rsid w:val="00441031"/>
    <w:rsid w:val="004A0054"/>
    <w:rsid w:val="004A7E5A"/>
    <w:rsid w:val="004E6422"/>
    <w:rsid w:val="004F1D33"/>
    <w:rsid w:val="004F7C10"/>
    <w:rsid w:val="00566889"/>
    <w:rsid w:val="005A106A"/>
    <w:rsid w:val="006009FC"/>
    <w:rsid w:val="00600AF9"/>
    <w:rsid w:val="00611AFE"/>
    <w:rsid w:val="00641001"/>
    <w:rsid w:val="00647B27"/>
    <w:rsid w:val="0066130C"/>
    <w:rsid w:val="00696404"/>
    <w:rsid w:val="00697308"/>
    <w:rsid w:val="006C39CD"/>
    <w:rsid w:val="006C646D"/>
    <w:rsid w:val="006D31F5"/>
    <w:rsid w:val="006E100E"/>
    <w:rsid w:val="006E1204"/>
    <w:rsid w:val="00720143"/>
    <w:rsid w:val="007445EB"/>
    <w:rsid w:val="0076124B"/>
    <w:rsid w:val="007851AA"/>
    <w:rsid w:val="007A796A"/>
    <w:rsid w:val="007D07F3"/>
    <w:rsid w:val="00805C1C"/>
    <w:rsid w:val="008857C8"/>
    <w:rsid w:val="008B2034"/>
    <w:rsid w:val="008B26FC"/>
    <w:rsid w:val="008F3650"/>
    <w:rsid w:val="00903219"/>
    <w:rsid w:val="00904EBA"/>
    <w:rsid w:val="00905F31"/>
    <w:rsid w:val="0091728C"/>
    <w:rsid w:val="009269EC"/>
    <w:rsid w:val="0095317B"/>
    <w:rsid w:val="009574FE"/>
    <w:rsid w:val="009E34A7"/>
    <w:rsid w:val="009F47D2"/>
    <w:rsid w:val="009F59B8"/>
    <w:rsid w:val="009F7AE6"/>
    <w:rsid w:val="00A31B50"/>
    <w:rsid w:val="00A507CA"/>
    <w:rsid w:val="00A75325"/>
    <w:rsid w:val="00A7649C"/>
    <w:rsid w:val="00A84D9A"/>
    <w:rsid w:val="00AA2A1C"/>
    <w:rsid w:val="00B43AEC"/>
    <w:rsid w:val="00B550B4"/>
    <w:rsid w:val="00B97BE8"/>
    <w:rsid w:val="00BA2118"/>
    <w:rsid w:val="00BB3DEE"/>
    <w:rsid w:val="00BC0585"/>
    <w:rsid w:val="00C13E6A"/>
    <w:rsid w:val="00C24177"/>
    <w:rsid w:val="00C3713D"/>
    <w:rsid w:val="00C5179F"/>
    <w:rsid w:val="00C650B7"/>
    <w:rsid w:val="00C77922"/>
    <w:rsid w:val="00CA5331"/>
    <w:rsid w:val="00CA5363"/>
    <w:rsid w:val="00CC7E60"/>
    <w:rsid w:val="00D20B6D"/>
    <w:rsid w:val="00D27C3E"/>
    <w:rsid w:val="00D348CE"/>
    <w:rsid w:val="00D50291"/>
    <w:rsid w:val="00DA4E6C"/>
    <w:rsid w:val="00DB68D1"/>
    <w:rsid w:val="00DD00CE"/>
    <w:rsid w:val="00E029C7"/>
    <w:rsid w:val="00E078FC"/>
    <w:rsid w:val="00E10F6A"/>
    <w:rsid w:val="00E25382"/>
    <w:rsid w:val="00E55D00"/>
    <w:rsid w:val="00E70D9C"/>
    <w:rsid w:val="00EA791C"/>
    <w:rsid w:val="00EF166B"/>
    <w:rsid w:val="00F110DD"/>
    <w:rsid w:val="00F22CC6"/>
    <w:rsid w:val="00F4188E"/>
    <w:rsid w:val="00F721FD"/>
    <w:rsid w:val="00FA0838"/>
    <w:rsid w:val="00FB477B"/>
    <w:rsid w:val="00F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66F45"/>
  <w15:chartTrackingRefBased/>
  <w15:docId w15:val="{8E992785-BAAC-450A-B9CD-E8FAF0EF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eastAsia="Times New Roman"/>
      <w:b/>
      <w:sz w:val="28"/>
    </w:rPr>
  </w:style>
  <w:style w:type="paragraph" w:styleId="Heading3">
    <w:name w:val="heading 3"/>
    <w:basedOn w:val="Normal"/>
    <w:next w:val="Normal"/>
    <w:qFormat/>
    <w:pPr>
      <w:keepNext/>
      <w:ind w:right="-1015"/>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360"/>
      <w:jc w:val="center"/>
      <w:outlineLvl w:val="4"/>
    </w:pPr>
    <w:rPr>
      <w:b/>
    </w:rPr>
  </w:style>
  <w:style w:type="paragraph" w:styleId="Heading6">
    <w:name w:val="heading 6"/>
    <w:basedOn w:val="Normal"/>
    <w:next w:val="Normal"/>
    <w:qFormat/>
    <w:pPr>
      <w:keepNext/>
      <w:tabs>
        <w:tab w:val="left" w:pos="-720"/>
      </w:tabs>
      <w:suppressAutoHyphens/>
      <w:ind w:left="108"/>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eastAsia="Times New Roman"/>
      <w:b/>
      <w:sz w:val="28"/>
    </w:rPr>
  </w:style>
  <w:style w:type="paragraph" w:styleId="BodyText">
    <w:name w:val="Body Text"/>
    <w:basedOn w:val="Normal"/>
    <w:pPr>
      <w:spacing w:after="120"/>
    </w:pPr>
    <w:rPr>
      <w:rFonts w:ascii="Arial" w:eastAsia="Times New Roman" w:hAnsi="Arial"/>
      <w:sz w:val="20"/>
    </w:rPr>
  </w:style>
  <w:style w:type="paragraph" w:styleId="BodyTextIndent3">
    <w:name w:val="Body Text Indent 3"/>
    <w:basedOn w:val="Normal"/>
    <w:pPr>
      <w:ind w:left="1890"/>
    </w:pPr>
    <w:rPr>
      <w:rFonts w:eastAsia="Times New Roman"/>
    </w:rPr>
  </w:style>
  <w:style w:type="character" w:styleId="PageNumber">
    <w:name w:val="page number"/>
    <w:basedOn w:val="DefaultParagraphFont"/>
  </w:style>
  <w:style w:type="paragraph" w:customStyle="1" w:styleId="ConvertStyle71">
    <w:name w:val="ConvertStyle71"/>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table" w:styleId="TableGrid">
    <w:name w:val="Table Grid"/>
    <w:basedOn w:val="TableNormal"/>
    <w:rsid w:val="007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4F1D33"/>
    <w:pPr>
      <w:tabs>
        <w:tab w:val="left" w:pos="600"/>
        <w:tab w:val="left" w:pos="1080"/>
        <w:tab w:val="left" w:pos="1560"/>
        <w:tab w:val="left" w:pos="2040"/>
        <w:tab w:val="left" w:pos="2520"/>
        <w:tab w:val="left" w:pos="3000"/>
        <w:tab w:val="left" w:pos="4200"/>
      </w:tabs>
      <w:ind w:left="1080" w:right="-24"/>
      <w:jc w:val="both"/>
    </w:pPr>
    <w:rPr>
      <w:rFonts w:eastAsia="Times New Roman"/>
      <w:sz w:val="22"/>
    </w:rPr>
  </w:style>
  <w:style w:type="paragraph" w:customStyle="1" w:styleId="Indent2Char">
    <w:name w:val="Indent 2 Char"/>
    <w:basedOn w:val="Normal"/>
    <w:rsid w:val="00E55D00"/>
    <w:pPr>
      <w:tabs>
        <w:tab w:val="left" w:pos="600"/>
        <w:tab w:val="left" w:pos="1080"/>
        <w:tab w:val="left" w:pos="1560"/>
        <w:tab w:val="left" w:pos="2040"/>
        <w:tab w:val="left" w:pos="2520"/>
        <w:tab w:val="left" w:pos="3000"/>
        <w:tab w:val="left" w:pos="4200"/>
      </w:tabs>
      <w:ind w:left="1080" w:right="-24"/>
      <w:jc w:val="both"/>
    </w:pPr>
    <w:rPr>
      <w:rFonts w:ascii="Courier New" w:eastAsia="Times New Roman" w:hAnsi="Courier New"/>
      <w:b/>
      <w:i/>
      <w:sz w:val="22"/>
    </w:rPr>
  </w:style>
  <w:style w:type="character" w:styleId="Hyperlink">
    <w:name w:val="Hyperlink"/>
    <w:uiPriority w:val="99"/>
    <w:unhideWhenUsed/>
    <w:rsid w:val="007A796A"/>
    <w:rPr>
      <w:color w:val="0000FF"/>
      <w:u w:val="single"/>
    </w:rPr>
  </w:style>
  <w:style w:type="paragraph" w:customStyle="1" w:styleId="convertstyle3">
    <w:name w:val="convertstyle3"/>
    <w:basedOn w:val="Normal"/>
    <w:rsid w:val="007A796A"/>
    <w:pPr>
      <w:spacing w:before="100" w:beforeAutospacing="1" w:after="100" w:afterAutospacing="1"/>
    </w:pPr>
    <w:rPr>
      <w:rFonts w:eastAsia="Times New Roman"/>
      <w:szCs w:val="24"/>
    </w:rPr>
  </w:style>
  <w:style w:type="paragraph" w:customStyle="1" w:styleId="convertstyle81">
    <w:name w:val="convertstyle81"/>
    <w:basedOn w:val="Normal"/>
    <w:rsid w:val="007A796A"/>
    <w:pPr>
      <w:spacing w:before="100" w:beforeAutospacing="1" w:after="100" w:afterAutospacing="1"/>
    </w:pPr>
    <w:rPr>
      <w:rFonts w:eastAsia="Times New Roman"/>
      <w:szCs w:val="24"/>
    </w:rPr>
  </w:style>
  <w:style w:type="character" w:customStyle="1" w:styleId="TitleChar">
    <w:name w:val="Title Char"/>
    <w:link w:val="Title"/>
    <w:rsid w:val="0091728C"/>
    <w:rPr>
      <w:rFonts w:ascii="Times New Roman" w:eastAsia="Times New Roman" w:hAnsi="Times New Roman"/>
      <w:b/>
      <w:sz w:val="28"/>
    </w:rPr>
  </w:style>
  <w:style w:type="paragraph" w:styleId="ListParagraph">
    <w:name w:val="List Paragraph"/>
    <w:basedOn w:val="Normal"/>
    <w:uiPriority w:val="34"/>
    <w:qFormat/>
    <w:rsid w:val="00303BB1"/>
    <w:pPr>
      <w:ind w:left="720"/>
      <w:contextualSpacing/>
    </w:pPr>
  </w:style>
  <w:style w:type="character" w:customStyle="1" w:styleId="diff-stage-1-insert">
    <w:name w:val="diff-stage-1-insert"/>
    <w:uiPriority w:val="1"/>
    <w:rsid w:val="006E1204"/>
    <w:rPr>
      <w:b/>
      <w:bCs w:val="0"/>
      <w:i/>
      <w:iCs w:val="0"/>
    </w:rPr>
  </w:style>
  <w:style w:type="character" w:customStyle="1" w:styleId="diff-stage-1-remove">
    <w:name w:val="diff-stage-1-remove"/>
    <w:rsid w:val="006E1204"/>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901">
      <w:bodyDiv w:val="1"/>
      <w:marLeft w:val="0"/>
      <w:marRight w:val="0"/>
      <w:marTop w:val="0"/>
      <w:marBottom w:val="0"/>
      <w:divBdr>
        <w:top w:val="none" w:sz="0" w:space="0" w:color="auto"/>
        <w:left w:val="none" w:sz="0" w:space="0" w:color="auto"/>
        <w:bottom w:val="none" w:sz="0" w:space="0" w:color="auto"/>
        <w:right w:val="none" w:sz="0" w:space="0" w:color="auto"/>
      </w:divBdr>
    </w:div>
    <w:div w:id="577138277">
      <w:bodyDiv w:val="1"/>
      <w:marLeft w:val="0"/>
      <w:marRight w:val="0"/>
      <w:marTop w:val="0"/>
      <w:marBottom w:val="0"/>
      <w:divBdr>
        <w:top w:val="none" w:sz="0" w:space="0" w:color="auto"/>
        <w:left w:val="none" w:sz="0" w:space="0" w:color="auto"/>
        <w:bottom w:val="none" w:sz="0" w:space="0" w:color="auto"/>
        <w:right w:val="none" w:sz="0" w:space="0" w:color="auto"/>
      </w:divBdr>
    </w:div>
    <w:div w:id="1160997008">
      <w:bodyDiv w:val="1"/>
      <w:marLeft w:val="0"/>
      <w:marRight w:val="0"/>
      <w:marTop w:val="0"/>
      <w:marBottom w:val="0"/>
      <w:divBdr>
        <w:top w:val="none" w:sz="0" w:space="0" w:color="auto"/>
        <w:left w:val="none" w:sz="0" w:space="0" w:color="auto"/>
        <w:bottom w:val="none" w:sz="0" w:space="0" w:color="auto"/>
        <w:right w:val="none" w:sz="0" w:space="0" w:color="auto"/>
      </w:divBdr>
    </w:div>
    <w:div w:id="1424648063">
      <w:bodyDiv w:val="1"/>
      <w:marLeft w:val="0"/>
      <w:marRight w:val="0"/>
      <w:marTop w:val="0"/>
      <w:marBottom w:val="0"/>
      <w:divBdr>
        <w:top w:val="none" w:sz="0" w:space="0" w:color="auto"/>
        <w:left w:val="none" w:sz="0" w:space="0" w:color="auto"/>
        <w:bottom w:val="none" w:sz="0" w:space="0" w:color="auto"/>
        <w:right w:val="none" w:sz="0" w:space="0" w:color="auto"/>
      </w:divBdr>
    </w:div>
    <w:div w:id="1509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8060</Characters>
  <Application>Microsoft Office Word</Application>
  <DocSecurity>4</DocSecurity>
  <Lines>230</Lines>
  <Paragraphs>106</Paragraphs>
  <ScaleCrop>false</ScaleCrop>
  <HeadingPairs>
    <vt:vector size="2" baseType="variant">
      <vt:variant>
        <vt:lpstr>Title</vt:lpstr>
      </vt:variant>
      <vt:variant>
        <vt:i4>1</vt:i4>
      </vt:variant>
    </vt:vector>
  </HeadingPairs>
  <TitlesOfParts>
    <vt:vector size="1" baseType="lpstr">
      <vt:lpstr>COURSES</vt:lpstr>
    </vt:vector>
  </TitlesOfParts>
  <Company>Plymouth State College</Company>
  <LinksUpToDate>false</LinksUpToDate>
  <CharactersWithSpaces>9267</CharactersWithSpaces>
  <SharedDoc>false</SharedDoc>
  <HLinks>
    <vt:vector size="6" baseType="variant">
      <vt:variant>
        <vt:i4>7208988</vt:i4>
      </vt:variant>
      <vt:variant>
        <vt:i4>0</vt:i4>
      </vt:variant>
      <vt:variant>
        <vt:i4>0</vt:i4>
      </vt:variant>
      <vt:variant>
        <vt:i4>5</vt:i4>
      </vt:variant>
      <vt:variant>
        <vt:lpwstr>http://www.gencourt.state.nh.us/rules/Filing_history/sourceed.html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dc:title>
  <dc:subject/>
  <dc:creator>Appleby, Jennifer</dc:creator>
  <cp:keywords/>
  <cp:lastModifiedBy>Stoneking, Laura</cp:lastModifiedBy>
  <cp:revision>2</cp:revision>
  <cp:lastPrinted>2008-02-11T16:43:00Z</cp:lastPrinted>
  <dcterms:created xsi:type="dcterms:W3CDTF">2023-10-03T14:11:00Z</dcterms:created>
  <dcterms:modified xsi:type="dcterms:W3CDTF">2023-10-03T14:11:00Z</dcterms:modified>
</cp:coreProperties>
</file>