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FAEF" w14:textId="1B040E58" w:rsidR="00DD6F6B" w:rsidRDefault="00A715DB" w:rsidP="00D46EA6">
      <w:pPr>
        <w:ind w:left="1980"/>
        <w:jc w:val="right"/>
        <w:rPr>
          <w:b/>
          <w:i/>
          <w:sz w:val="18"/>
          <w:szCs w:val="18"/>
        </w:rPr>
      </w:pPr>
      <w:r>
        <w:rPr>
          <w:b/>
          <w:i/>
          <w:noProof/>
          <w:sz w:val="18"/>
          <w:szCs w:val="18"/>
        </w:rPr>
        <w:drawing>
          <wp:anchor distT="0" distB="0" distL="114300" distR="114300" simplePos="0" relativeHeight="251657728" behindDoc="1" locked="0" layoutInCell="1" allowOverlap="1" wp14:anchorId="3D0882EE" wp14:editId="53B8E6B6">
            <wp:simplePos x="0" y="0"/>
            <wp:positionH relativeFrom="column">
              <wp:posOffset>3086100</wp:posOffset>
            </wp:positionH>
            <wp:positionV relativeFrom="paragraph">
              <wp:posOffset>3810</wp:posOffset>
            </wp:positionV>
            <wp:extent cx="899795" cy="8261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78715" w14:textId="351FAB86" w:rsidR="00DD6F6B" w:rsidRPr="00566C98" w:rsidRDefault="001B45BC" w:rsidP="00DD6F6B">
      <w:pPr>
        <w:rPr>
          <w:sz w:val="18"/>
          <w:szCs w:val="18"/>
        </w:rPr>
      </w:pPr>
      <w:r w:rsidRPr="001B45BC">
        <w:rPr>
          <w:rFonts w:ascii="Arial" w:hAnsi="Arial"/>
          <w:b/>
        </w:rPr>
        <w:t xml:space="preserve"> </w:t>
      </w:r>
      <w:r>
        <w:rPr>
          <w:rFonts w:ascii="Arial" w:hAnsi="Arial"/>
          <w:b/>
        </w:rPr>
        <w:tab/>
      </w:r>
      <w:r>
        <w:rPr>
          <w:rFonts w:ascii="Arial" w:hAnsi="Arial"/>
          <w:b/>
        </w:rPr>
        <w:tab/>
      </w:r>
    </w:p>
    <w:p w14:paraId="57506F27" w14:textId="16E6ED77" w:rsidR="00DD6F6B" w:rsidRPr="00566C98" w:rsidRDefault="00DD6F6B" w:rsidP="00DD6F6B">
      <w:pPr>
        <w:rPr>
          <w:sz w:val="18"/>
          <w:szCs w:val="18"/>
        </w:rPr>
      </w:pPr>
    </w:p>
    <w:p w14:paraId="58215698" w14:textId="3430B8B6" w:rsidR="00DD6F6B" w:rsidRDefault="00DD6F6B" w:rsidP="00DD6F6B">
      <w:pPr>
        <w:rPr>
          <w:sz w:val="18"/>
          <w:szCs w:val="18"/>
        </w:rPr>
      </w:pPr>
    </w:p>
    <w:p w14:paraId="4C2AE6B9" w14:textId="24E2216C" w:rsidR="00D73CC2" w:rsidRDefault="00D73CC2" w:rsidP="00DD6F6B">
      <w:pPr>
        <w:rPr>
          <w:sz w:val="18"/>
          <w:szCs w:val="18"/>
        </w:rPr>
      </w:pPr>
    </w:p>
    <w:p w14:paraId="1228FA63" w14:textId="491A6CC0" w:rsidR="00D73CC2" w:rsidRDefault="00D73CC2" w:rsidP="00DD6F6B">
      <w:pPr>
        <w:rPr>
          <w:sz w:val="18"/>
          <w:szCs w:val="18"/>
        </w:rPr>
      </w:pPr>
    </w:p>
    <w:p w14:paraId="15CAD1DA" w14:textId="77777777" w:rsidR="00D73CC2" w:rsidRPr="00566C98" w:rsidRDefault="00D73CC2" w:rsidP="00DD6F6B">
      <w:pPr>
        <w:rPr>
          <w:sz w:val="18"/>
          <w:szCs w:val="18"/>
        </w:rPr>
      </w:pPr>
    </w:p>
    <w:p w14:paraId="3CAA706D" w14:textId="77777777" w:rsidR="00425E1D" w:rsidRDefault="00425E1D" w:rsidP="00425E1D">
      <w:pPr>
        <w:jc w:val="center"/>
        <w:rPr>
          <w:rFonts w:ascii="Arial" w:hAnsi="Arial" w:cs="Arial"/>
          <w:b/>
          <w:i/>
          <w:sz w:val="22"/>
          <w:szCs w:val="22"/>
          <w:u w:val="single"/>
        </w:rPr>
      </w:pPr>
      <w:r w:rsidRPr="00425E1D">
        <w:rPr>
          <w:rFonts w:ascii="Arial" w:hAnsi="Arial" w:cs="Arial"/>
          <w:b/>
          <w:i/>
          <w:sz w:val="22"/>
          <w:szCs w:val="22"/>
          <w:u w:val="single"/>
        </w:rPr>
        <w:t xml:space="preserve">Submit ONLY if your facility is a </w:t>
      </w:r>
      <w:r w:rsidR="00C1539D">
        <w:rPr>
          <w:rFonts w:ascii="Arial" w:hAnsi="Arial" w:cs="Arial"/>
          <w:b/>
          <w:i/>
          <w:sz w:val="22"/>
          <w:szCs w:val="22"/>
          <w:u w:val="single"/>
        </w:rPr>
        <w:t>NEW</w:t>
      </w:r>
      <w:r w:rsidRPr="00425E1D">
        <w:rPr>
          <w:rFonts w:ascii="Arial" w:hAnsi="Arial" w:cs="Arial"/>
          <w:b/>
          <w:i/>
          <w:sz w:val="22"/>
          <w:szCs w:val="22"/>
          <w:u w:val="single"/>
        </w:rPr>
        <w:t xml:space="preserve"> sponsoring organization or your facility had policy changes.</w:t>
      </w:r>
    </w:p>
    <w:p w14:paraId="71A7EC79" w14:textId="77777777" w:rsidR="00425E1D" w:rsidRPr="00425E1D" w:rsidRDefault="00425E1D" w:rsidP="00425E1D">
      <w:pPr>
        <w:jc w:val="center"/>
        <w:rPr>
          <w:rFonts w:ascii="Arial" w:hAnsi="Arial" w:cs="Arial"/>
          <w:b/>
          <w:i/>
          <w:sz w:val="22"/>
          <w:szCs w:val="22"/>
          <w:u w:val="single"/>
        </w:rPr>
      </w:pPr>
    </w:p>
    <w:p w14:paraId="5227C6DB" w14:textId="77777777" w:rsidR="00DD6F6B" w:rsidRPr="00566C98" w:rsidRDefault="00DD6F6B" w:rsidP="00DD6F6B">
      <w:pPr>
        <w:jc w:val="center"/>
        <w:rPr>
          <w:rFonts w:ascii="Arial" w:hAnsi="Arial" w:cs="Arial"/>
          <w:b/>
        </w:rPr>
      </w:pPr>
      <w:r w:rsidRPr="00566C98">
        <w:rPr>
          <w:rFonts w:ascii="Arial" w:hAnsi="Arial" w:cs="Arial"/>
          <w:b/>
        </w:rPr>
        <w:t xml:space="preserve">FREE </w:t>
      </w:r>
      <w:r w:rsidR="002C155F">
        <w:rPr>
          <w:rFonts w:ascii="Arial" w:hAnsi="Arial" w:cs="Arial"/>
          <w:b/>
        </w:rPr>
        <w:t xml:space="preserve">AND REDUCED-POLICY </w:t>
      </w:r>
      <w:r w:rsidRPr="00566C98">
        <w:rPr>
          <w:rFonts w:ascii="Arial" w:hAnsi="Arial" w:cs="Arial"/>
          <w:b/>
        </w:rPr>
        <w:t>STATEMENT</w:t>
      </w:r>
    </w:p>
    <w:p w14:paraId="5B04A4C9" w14:textId="77777777" w:rsidR="00DD6F6B" w:rsidRPr="00566C98" w:rsidRDefault="00DD6F6B" w:rsidP="00DD6F6B">
      <w:pPr>
        <w:jc w:val="center"/>
        <w:rPr>
          <w:rFonts w:ascii="Arial" w:hAnsi="Arial" w:cs="Arial"/>
          <w:b/>
        </w:rPr>
      </w:pPr>
      <w:r w:rsidRPr="00566C98">
        <w:rPr>
          <w:rFonts w:ascii="Arial" w:hAnsi="Arial" w:cs="Arial"/>
          <w:b/>
        </w:rPr>
        <w:t>CACFP Non-Pricing Programs</w:t>
      </w:r>
    </w:p>
    <w:p w14:paraId="5C329C11" w14:textId="77777777" w:rsidR="00DD6F6B" w:rsidRDefault="00DD6F6B" w:rsidP="00DD6F6B">
      <w:pPr>
        <w:jc w:val="center"/>
        <w:rPr>
          <w:rFonts w:ascii="Arial" w:hAnsi="Arial" w:cs="Arial"/>
        </w:rPr>
      </w:pPr>
      <w:r w:rsidRPr="00566C98">
        <w:rPr>
          <w:rFonts w:ascii="Arial" w:hAnsi="Arial" w:cs="Arial"/>
        </w:rPr>
        <w:t>(Centers which establish no separate charge for meal service)</w:t>
      </w:r>
    </w:p>
    <w:p w14:paraId="1C9A2B58" w14:textId="77777777" w:rsidR="00425E1D" w:rsidRDefault="00425E1D" w:rsidP="00DD6F6B">
      <w:pPr>
        <w:jc w:val="center"/>
        <w:rPr>
          <w:rFonts w:ascii="Arial" w:hAnsi="Arial" w:cs="Arial"/>
        </w:rPr>
      </w:pPr>
    </w:p>
    <w:tbl>
      <w:tblPr>
        <w:tblW w:w="10260" w:type="dxa"/>
        <w:tblInd w:w="288" w:type="dxa"/>
        <w:tblLook w:val="01E0" w:firstRow="1" w:lastRow="1" w:firstColumn="1" w:lastColumn="1" w:noHBand="0" w:noVBand="0"/>
      </w:tblPr>
      <w:tblGrid>
        <w:gridCol w:w="6480"/>
        <w:gridCol w:w="360"/>
        <w:gridCol w:w="3420"/>
      </w:tblGrid>
      <w:tr w:rsidR="0061354A" w:rsidRPr="00FA3C0F" w14:paraId="56F5E915" w14:textId="77777777" w:rsidTr="00FA3C0F">
        <w:tc>
          <w:tcPr>
            <w:tcW w:w="6480" w:type="dxa"/>
            <w:tcBorders>
              <w:bottom w:val="single" w:sz="4" w:space="0" w:color="auto"/>
            </w:tcBorders>
          </w:tcPr>
          <w:p w14:paraId="617D8969" w14:textId="77777777" w:rsidR="0061354A" w:rsidRPr="00FA3C0F" w:rsidRDefault="0061354A" w:rsidP="00FA3C0F">
            <w:pPr>
              <w:tabs>
                <w:tab w:val="center" w:pos="4320"/>
                <w:tab w:val="left" w:pos="7200"/>
                <w:tab w:val="left" w:pos="7740"/>
                <w:tab w:val="right" w:pos="8640"/>
                <w:tab w:val="left" w:pos="10260"/>
              </w:tabs>
              <w:rPr>
                <w:rFonts w:ascii="Arial" w:hAnsi="Arial" w:cs="Arial"/>
                <w:i/>
              </w:rPr>
            </w:pPr>
            <w:r w:rsidRPr="00FA3C0F">
              <w:rPr>
                <w:rFonts w:ascii="Arial" w:hAnsi="Arial" w:cs="Arial"/>
                <w:i/>
              </w:rPr>
              <w:t>Name of Institution:</w:t>
            </w:r>
          </w:p>
          <w:p w14:paraId="280D750F" w14:textId="77777777" w:rsidR="0061354A" w:rsidRPr="00FA3C0F" w:rsidRDefault="0061354A" w:rsidP="00FA3C0F">
            <w:pPr>
              <w:tabs>
                <w:tab w:val="center" w:pos="4320"/>
                <w:tab w:val="left" w:pos="7200"/>
                <w:tab w:val="left" w:pos="7740"/>
                <w:tab w:val="right" w:pos="8640"/>
                <w:tab w:val="left" w:pos="10260"/>
              </w:tabs>
              <w:rPr>
                <w:rFonts w:ascii="Arial" w:hAnsi="Arial" w:cs="Arial"/>
                <w:i/>
              </w:rPr>
            </w:pPr>
          </w:p>
        </w:tc>
        <w:tc>
          <w:tcPr>
            <w:tcW w:w="360" w:type="dxa"/>
          </w:tcPr>
          <w:p w14:paraId="27509A37" w14:textId="77777777" w:rsidR="0061354A" w:rsidRPr="00FA3C0F" w:rsidRDefault="0061354A" w:rsidP="00FA3C0F">
            <w:pPr>
              <w:tabs>
                <w:tab w:val="center" w:pos="4320"/>
                <w:tab w:val="left" w:pos="7200"/>
                <w:tab w:val="left" w:pos="7740"/>
                <w:tab w:val="right" w:pos="8640"/>
                <w:tab w:val="left" w:pos="10260"/>
              </w:tabs>
              <w:rPr>
                <w:rFonts w:ascii="Arial" w:hAnsi="Arial" w:cs="Arial"/>
                <w:i/>
              </w:rPr>
            </w:pPr>
          </w:p>
        </w:tc>
        <w:tc>
          <w:tcPr>
            <w:tcW w:w="3420" w:type="dxa"/>
            <w:tcBorders>
              <w:bottom w:val="single" w:sz="4" w:space="0" w:color="auto"/>
            </w:tcBorders>
          </w:tcPr>
          <w:p w14:paraId="5A38FAAF" w14:textId="77777777" w:rsidR="0061354A" w:rsidRPr="00FA3C0F" w:rsidRDefault="0061354A" w:rsidP="00FA3C0F">
            <w:pPr>
              <w:tabs>
                <w:tab w:val="center" w:pos="4320"/>
                <w:tab w:val="left" w:pos="7200"/>
                <w:tab w:val="left" w:pos="7740"/>
                <w:tab w:val="right" w:pos="8640"/>
                <w:tab w:val="left" w:pos="10260"/>
              </w:tabs>
              <w:rPr>
                <w:rFonts w:ascii="Arial" w:hAnsi="Arial" w:cs="Arial"/>
                <w:i/>
              </w:rPr>
            </w:pPr>
            <w:r w:rsidRPr="00FA3C0F">
              <w:rPr>
                <w:rFonts w:ascii="Arial" w:hAnsi="Arial" w:cs="Arial"/>
                <w:i/>
              </w:rPr>
              <w:t xml:space="preserve">Date: </w:t>
            </w:r>
          </w:p>
        </w:tc>
      </w:tr>
    </w:tbl>
    <w:p w14:paraId="32FBBED8" w14:textId="77777777" w:rsidR="00DD6F6B" w:rsidRDefault="00DD6F6B" w:rsidP="00DD6F6B">
      <w:pPr>
        <w:tabs>
          <w:tab w:val="left" w:pos="7200"/>
          <w:tab w:val="left" w:pos="7740"/>
          <w:tab w:val="left" w:pos="10260"/>
        </w:tabs>
        <w:rPr>
          <w:rFonts w:ascii="Arial" w:hAnsi="Arial" w:cs="Arial"/>
        </w:rPr>
      </w:pPr>
    </w:p>
    <w:p w14:paraId="7ED533BD" w14:textId="6DE56F91" w:rsidR="00DD6F6B" w:rsidRDefault="00DD6F6B" w:rsidP="00DD6F6B">
      <w:pPr>
        <w:tabs>
          <w:tab w:val="left" w:pos="7200"/>
          <w:tab w:val="left" w:pos="7740"/>
          <w:tab w:val="left" w:pos="10260"/>
        </w:tabs>
        <w:rPr>
          <w:rFonts w:ascii="Arial" w:hAnsi="Arial" w:cs="Arial"/>
          <w:i/>
          <w:sz w:val="18"/>
          <w:szCs w:val="18"/>
        </w:rPr>
      </w:pPr>
      <w:r w:rsidRPr="00566C98">
        <w:rPr>
          <w:rFonts w:ascii="Arial" w:hAnsi="Arial" w:cs="Arial"/>
          <w:i/>
          <w:sz w:val="18"/>
          <w:szCs w:val="18"/>
        </w:rPr>
        <w:t xml:space="preserve">The </w:t>
      </w:r>
      <w:r w:rsidR="007223FF" w:rsidRPr="00566C98">
        <w:rPr>
          <w:rFonts w:ascii="Arial" w:hAnsi="Arial" w:cs="Arial"/>
          <w:i/>
          <w:sz w:val="18"/>
          <w:szCs w:val="18"/>
        </w:rPr>
        <w:t>above-named</w:t>
      </w:r>
      <w:r w:rsidRPr="00566C98">
        <w:rPr>
          <w:rFonts w:ascii="Arial" w:hAnsi="Arial" w:cs="Arial"/>
          <w:i/>
          <w:sz w:val="18"/>
          <w:szCs w:val="18"/>
        </w:rPr>
        <w:t xml:space="preserve"> institution has agreed to participate in the Child and Adult Care Food Program and accepts responsibility for claiming free and reduced-price meals to eligible participants in the facility under its jurisdiction, effective the date entered above.  </w:t>
      </w:r>
    </w:p>
    <w:p w14:paraId="542EE09B" w14:textId="77777777" w:rsidR="00DD6F6B" w:rsidRDefault="00DD6F6B" w:rsidP="00DD6F6B">
      <w:pPr>
        <w:tabs>
          <w:tab w:val="left" w:pos="7200"/>
          <w:tab w:val="left" w:pos="7740"/>
          <w:tab w:val="left" w:pos="10260"/>
        </w:tabs>
        <w:rPr>
          <w:rFonts w:ascii="Arial" w:hAnsi="Arial" w:cs="Arial"/>
          <w:i/>
          <w:sz w:val="18"/>
          <w:szCs w:val="18"/>
        </w:rPr>
      </w:pPr>
    </w:p>
    <w:p w14:paraId="256B7965" w14:textId="77777777" w:rsidR="00DD6F6B" w:rsidRDefault="00DD6F6B" w:rsidP="00DD6F6B">
      <w:pPr>
        <w:tabs>
          <w:tab w:val="left" w:pos="7200"/>
          <w:tab w:val="left" w:pos="7740"/>
          <w:tab w:val="left" w:pos="10260"/>
        </w:tabs>
        <w:rPr>
          <w:rFonts w:ascii="Arial" w:hAnsi="Arial" w:cs="Arial"/>
        </w:rPr>
      </w:pPr>
      <w:r>
        <w:rPr>
          <w:rFonts w:ascii="Arial" w:hAnsi="Arial" w:cs="Arial"/>
        </w:rPr>
        <w:t xml:space="preserve">The institution assures the New Hampshire </w:t>
      </w:r>
      <w:r w:rsidR="00D73F17">
        <w:rPr>
          <w:rFonts w:ascii="Arial" w:hAnsi="Arial" w:cs="Arial"/>
        </w:rPr>
        <w:t xml:space="preserve">Department </w:t>
      </w:r>
      <w:r>
        <w:rPr>
          <w:rFonts w:ascii="Arial" w:hAnsi="Arial" w:cs="Arial"/>
        </w:rPr>
        <w:t>of Education that although there is no separately identified charge established for meals, it will uniformly implement the following policy.  In fulfilling its responsibilities, all institutes agree:</w:t>
      </w:r>
    </w:p>
    <w:p w14:paraId="271CDE6D" w14:textId="77777777" w:rsidR="00DD6F6B" w:rsidRDefault="00DD6F6B" w:rsidP="00DD6F6B">
      <w:pPr>
        <w:tabs>
          <w:tab w:val="left" w:pos="7200"/>
          <w:tab w:val="left" w:pos="7740"/>
          <w:tab w:val="left" w:pos="10260"/>
        </w:tabs>
        <w:rPr>
          <w:rFonts w:ascii="Arial" w:hAnsi="Arial" w:cs="Arial"/>
        </w:rPr>
      </w:pPr>
    </w:p>
    <w:p w14:paraId="198DC10F" w14:textId="77777777" w:rsidR="00DD6F6B" w:rsidRDefault="00DD6F6B" w:rsidP="001C3262">
      <w:pPr>
        <w:numPr>
          <w:ilvl w:val="0"/>
          <w:numId w:val="17"/>
        </w:numPr>
        <w:tabs>
          <w:tab w:val="clear" w:pos="1080"/>
          <w:tab w:val="left" w:pos="540"/>
          <w:tab w:val="left" w:pos="7200"/>
          <w:tab w:val="left" w:pos="7740"/>
          <w:tab w:val="left" w:pos="10260"/>
        </w:tabs>
        <w:ind w:left="360" w:hanging="360"/>
        <w:rPr>
          <w:rFonts w:ascii="Arial" w:hAnsi="Arial" w:cs="Arial"/>
        </w:rPr>
      </w:pPr>
      <w:r>
        <w:rPr>
          <w:rFonts w:ascii="Arial" w:hAnsi="Arial" w:cs="Arial"/>
        </w:rPr>
        <w:t>To claim meal reimbursement only for eligible meals for which documentation is available.</w:t>
      </w:r>
      <w:r>
        <w:rPr>
          <w:rFonts w:ascii="Arial" w:hAnsi="Arial" w:cs="Arial"/>
        </w:rPr>
        <w:br/>
      </w:r>
    </w:p>
    <w:p w14:paraId="6E341E89" w14:textId="77777777" w:rsidR="00DD6F6B" w:rsidRDefault="00DD6F6B" w:rsidP="001C3262">
      <w:pPr>
        <w:numPr>
          <w:ilvl w:val="0"/>
          <w:numId w:val="17"/>
        </w:numPr>
        <w:tabs>
          <w:tab w:val="left" w:pos="540"/>
          <w:tab w:val="left" w:pos="7200"/>
          <w:tab w:val="left" w:pos="7740"/>
          <w:tab w:val="left" w:pos="10260"/>
        </w:tabs>
        <w:ind w:left="0" w:firstLine="0"/>
        <w:rPr>
          <w:rFonts w:ascii="Arial" w:hAnsi="Arial" w:cs="Arial"/>
        </w:rPr>
      </w:pPr>
      <w:r>
        <w:rPr>
          <w:rFonts w:ascii="Arial" w:hAnsi="Arial" w:cs="Arial"/>
        </w:rPr>
        <w:t>To maintain on file for three years after the year to which they pertain, documentation to support individual income</w:t>
      </w:r>
      <w:r>
        <w:rPr>
          <w:rFonts w:ascii="Arial" w:hAnsi="Arial" w:cs="Arial"/>
        </w:rPr>
        <w:br/>
        <w:t xml:space="preserve"> </w:t>
      </w:r>
      <w:r>
        <w:rPr>
          <w:rFonts w:ascii="Arial" w:hAnsi="Arial" w:cs="Arial"/>
        </w:rPr>
        <w:tab/>
        <w:t>eligibility decisions.</w:t>
      </w:r>
      <w:r>
        <w:rPr>
          <w:rFonts w:ascii="Arial" w:hAnsi="Arial" w:cs="Arial"/>
        </w:rPr>
        <w:br/>
      </w:r>
      <w:r>
        <w:rPr>
          <w:rFonts w:ascii="Arial" w:hAnsi="Arial" w:cs="Arial"/>
        </w:rPr>
        <w:br/>
        <w:t>C.</w:t>
      </w:r>
      <w:r>
        <w:rPr>
          <w:rFonts w:ascii="Arial" w:hAnsi="Arial" w:cs="Arial"/>
        </w:rPr>
        <w:tab/>
        <w:t xml:space="preserve">To ensure no one shall be discriminated against because of race, sex, color, national origin, age or disability and </w:t>
      </w:r>
      <w:r>
        <w:rPr>
          <w:rFonts w:ascii="Arial" w:hAnsi="Arial" w:cs="Arial"/>
        </w:rPr>
        <w:br/>
      </w:r>
      <w:r>
        <w:rPr>
          <w:rFonts w:ascii="Arial" w:hAnsi="Arial" w:cs="Arial"/>
        </w:rPr>
        <w:tab/>
        <w:t>there is no discrimination in the course of food service.</w:t>
      </w:r>
      <w:r>
        <w:rPr>
          <w:rFonts w:ascii="Arial" w:hAnsi="Arial" w:cs="Arial"/>
        </w:rPr>
        <w:br/>
      </w:r>
    </w:p>
    <w:p w14:paraId="60844F8D" w14:textId="77777777" w:rsidR="00DD6F6B" w:rsidRDefault="00DD6F6B" w:rsidP="00DD6F6B">
      <w:pPr>
        <w:tabs>
          <w:tab w:val="left" w:pos="540"/>
          <w:tab w:val="left" w:pos="7200"/>
          <w:tab w:val="left" w:pos="7740"/>
          <w:tab w:val="left" w:pos="10260"/>
        </w:tabs>
        <w:rPr>
          <w:rFonts w:ascii="Arial" w:hAnsi="Arial" w:cs="Arial"/>
        </w:rPr>
      </w:pPr>
      <w:r>
        <w:rPr>
          <w:rFonts w:ascii="Arial" w:hAnsi="Arial" w:cs="Arial"/>
        </w:rPr>
        <w:t>D.</w:t>
      </w:r>
      <w:r>
        <w:rPr>
          <w:rFonts w:ascii="Arial" w:hAnsi="Arial" w:cs="Arial"/>
        </w:rPr>
        <w:tab/>
        <w:t xml:space="preserve">Provide the non-discrimination policy statement on all outreach materials.  In addition, comply with all civil rights </w:t>
      </w:r>
      <w:r>
        <w:rPr>
          <w:rFonts w:ascii="Arial" w:hAnsi="Arial" w:cs="Arial"/>
        </w:rPr>
        <w:br/>
      </w:r>
      <w:r>
        <w:rPr>
          <w:rFonts w:ascii="Arial" w:hAnsi="Arial" w:cs="Arial"/>
        </w:rPr>
        <w:tab/>
        <w:t>requirements.</w:t>
      </w:r>
    </w:p>
    <w:p w14:paraId="4EECAFB6" w14:textId="77777777" w:rsidR="00DD6F6B" w:rsidRDefault="00DD6F6B" w:rsidP="00DD6F6B">
      <w:pPr>
        <w:tabs>
          <w:tab w:val="left" w:pos="540"/>
          <w:tab w:val="left" w:pos="7200"/>
          <w:tab w:val="left" w:pos="7740"/>
          <w:tab w:val="left" w:pos="10260"/>
        </w:tabs>
        <w:rPr>
          <w:rFonts w:ascii="Arial" w:hAnsi="Arial" w:cs="Arial"/>
        </w:rPr>
      </w:pPr>
    </w:p>
    <w:p w14:paraId="691DAAA3" w14:textId="77777777" w:rsidR="00DD6F6B" w:rsidRDefault="00DD6F6B" w:rsidP="00DD6F6B">
      <w:pPr>
        <w:tabs>
          <w:tab w:val="left" w:pos="540"/>
          <w:tab w:val="left" w:pos="7200"/>
          <w:tab w:val="left" w:pos="7740"/>
          <w:tab w:val="left" w:pos="10260"/>
        </w:tabs>
        <w:rPr>
          <w:rFonts w:ascii="Arial" w:hAnsi="Arial" w:cs="Arial"/>
        </w:rPr>
      </w:pPr>
      <w:r>
        <w:rPr>
          <w:rFonts w:ascii="Arial" w:hAnsi="Arial" w:cs="Arial"/>
        </w:rPr>
        <w:t>E.</w:t>
      </w:r>
      <w:r>
        <w:rPr>
          <w:rFonts w:ascii="Arial" w:hAnsi="Arial" w:cs="Arial"/>
        </w:rPr>
        <w:tab/>
        <w:t>To submit to the State Agency any alterations prior to implementation.  Such changes will be effective only upon</w:t>
      </w:r>
      <w:r>
        <w:rPr>
          <w:rFonts w:ascii="Arial" w:hAnsi="Arial" w:cs="Arial"/>
        </w:rPr>
        <w:br/>
      </w:r>
      <w:r>
        <w:rPr>
          <w:rFonts w:ascii="Arial" w:hAnsi="Arial" w:cs="Arial"/>
        </w:rPr>
        <w:tab/>
        <w:t>approval.</w:t>
      </w:r>
    </w:p>
    <w:p w14:paraId="32282108" w14:textId="77777777" w:rsidR="00DD6F6B" w:rsidRDefault="00DD6F6B" w:rsidP="00DD6F6B">
      <w:pPr>
        <w:tabs>
          <w:tab w:val="left" w:pos="540"/>
          <w:tab w:val="left" w:pos="7200"/>
          <w:tab w:val="left" w:pos="7740"/>
          <w:tab w:val="left" w:pos="10260"/>
        </w:tabs>
        <w:rPr>
          <w:rFonts w:ascii="Arial" w:hAnsi="Arial" w:cs="Arial"/>
        </w:rPr>
      </w:pPr>
    </w:p>
    <w:p w14:paraId="48880660" w14:textId="77777777" w:rsidR="00DD6F6B" w:rsidRDefault="00DD6F6B" w:rsidP="00DD6F6B">
      <w:pPr>
        <w:tabs>
          <w:tab w:val="left" w:pos="540"/>
          <w:tab w:val="left" w:pos="7200"/>
          <w:tab w:val="left" w:pos="7740"/>
          <w:tab w:val="left" w:pos="10260"/>
        </w:tabs>
        <w:rPr>
          <w:rFonts w:ascii="Arial" w:hAnsi="Arial" w:cs="Arial"/>
        </w:rPr>
      </w:pPr>
      <w:r>
        <w:rPr>
          <w:rFonts w:ascii="Arial" w:hAnsi="Arial" w:cs="Arial"/>
        </w:rPr>
        <w:t>F.</w:t>
      </w:r>
      <w:r>
        <w:rPr>
          <w:rFonts w:ascii="Arial" w:hAnsi="Arial" w:cs="Arial"/>
        </w:rPr>
        <w:tab/>
        <w:t>To publicly announce the availability of meals at no separate charge.  The release shall also state that meals are</w:t>
      </w:r>
    </w:p>
    <w:p w14:paraId="25695BE1" w14:textId="77777777" w:rsidR="00DD6F6B" w:rsidRDefault="00DD6F6B" w:rsidP="00DD6F6B">
      <w:pPr>
        <w:tabs>
          <w:tab w:val="left" w:pos="540"/>
          <w:tab w:val="left" w:pos="7200"/>
          <w:tab w:val="left" w:pos="7740"/>
          <w:tab w:val="left" w:pos="10260"/>
        </w:tabs>
        <w:rPr>
          <w:rFonts w:ascii="Arial" w:hAnsi="Arial" w:cs="Arial"/>
        </w:rPr>
      </w:pPr>
      <w:r>
        <w:rPr>
          <w:rFonts w:ascii="Arial" w:hAnsi="Arial" w:cs="Arial"/>
        </w:rPr>
        <w:tab/>
        <w:t>available to all children regardless of race, color, national origin, age, sex or disability.</w:t>
      </w:r>
      <w:r>
        <w:rPr>
          <w:rFonts w:ascii="Arial" w:hAnsi="Arial" w:cs="Arial"/>
        </w:rPr>
        <w:br/>
      </w:r>
    </w:p>
    <w:p w14:paraId="55F699C2" w14:textId="77777777" w:rsidR="00DD6F6B" w:rsidRDefault="00DD6F6B" w:rsidP="00DD6F6B">
      <w:pPr>
        <w:tabs>
          <w:tab w:val="left" w:pos="540"/>
          <w:tab w:val="left" w:pos="7200"/>
          <w:tab w:val="left" w:pos="7740"/>
          <w:tab w:val="left" w:pos="10260"/>
        </w:tabs>
        <w:rPr>
          <w:rFonts w:ascii="Arial" w:hAnsi="Arial" w:cs="Arial"/>
        </w:rPr>
      </w:pPr>
      <w:r>
        <w:rPr>
          <w:rFonts w:ascii="Arial" w:hAnsi="Arial" w:cs="Arial"/>
        </w:rPr>
        <w:t>G.</w:t>
      </w:r>
      <w:r>
        <w:rPr>
          <w:rFonts w:ascii="Arial" w:hAnsi="Arial" w:cs="Arial"/>
        </w:rPr>
        <w:tab/>
        <w:t>To ensure all participants are served the same meal at no separate charge.</w:t>
      </w:r>
      <w:r>
        <w:rPr>
          <w:rFonts w:ascii="Arial" w:hAnsi="Arial" w:cs="Arial"/>
        </w:rPr>
        <w:br/>
      </w:r>
    </w:p>
    <w:p w14:paraId="70758B34" w14:textId="77777777" w:rsidR="00DD6F6B" w:rsidRDefault="00DD6F6B" w:rsidP="00DD6F6B">
      <w:pPr>
        <w:tabs>
          <w:tab w:val="left" w:pos="540"/>
          <w:tab w:val="left" w:pos="7200"/>
          <w:tab w:val="left" w:pos="7740"/>
          <w:tab w:val="left" w:pos="10260"/>
        </w:tabs>
        <w:rPr>
          <w:rFonts w:ascii="Arial" w:hAnsi="Arial" w:cs="Arial"/>
        </w:rPr>
      </w:pPr>
      <w:r>
        <w:rPr>
          <w:rFonts w:ascii="Arial" w:hAnsi="Arial" w:cs="Arial"/>
        </w:rPr>
        <w:t>H.</w:t>
      </w:r>
      <w:r>
        <w:rPr>
          <w:rFonts w:ascii="Arial" w:hAnsi="Arial" w:cs="Arial"/>
        </w:rPr>
        <w:tab/>
        <w:t>To ensure that there will be no identification of children in day care homes in which meals are reimbursed at both</w:t>
      </w:r>
      <w:r>
        <w:rPr>
          <w:rFonts w:ascii="Arial" w:hAnsi="Arial" w:cs="Arial"/>
        </w:rPr>
        <w:br/>
      </w:r>
      <w:r>
        <w:rPr>
          <w:rFonts w:ascii="Arial" w:hAnsi="Arial" w:cs="Arial"/>
        </w:rPr>
        <w:tab/>
        <w:t>the Tier I and Tier II rates.</w:t>
      </w:r>
      <w:r>
        <w:rPr>
          <w:rFonts w:ascii="Arial" w:hAnsi="Arial" w:cs="Arial"/>
        </w:rPr>
        <w:br/>
      </w:r>
    </w:p>
    <w:p w14:paraId="686A4106" w14:textId="18FB5F75" w:rsidR="00DD6F6B" w:rsidRDefault="00DD6F6B" w:rsidP="00DD6F6B">
      <w:pPr>
        <w:tabs>
          <w:tab w:val="left" w:pos="540"/>
          <w:tab w:val="left" w:pos="7200"/>
          <w:tab w:val="left" w:pos="7740"/>
          <w:tab w:val="left" w:pos="10260"/>
        </w:tabs>
        <w:rPr>
          <w:rFonts w:ascii="Arial" w:hAnsi="Arial" w:cs="Arial"/>
        </w:rPr>
      </w:pPr>
      <w:r>
        <w:rPr>
          <w:rFonts w:ascii="Arial" w:hAnsi="Arial" w:cs="Arial"/>
        </w:rPr>
        <w:t>I.</w:t>
      </w:r>
      <w:r>
        <w:rPr>
          <w:rFonts w:ascii="Arial" w:hAnsi="Arial" w:cs="Arial"/>
        </w:rPr>
        <w:tab/>
        <w:t>To ensure that free and reduced-price eligibility information concerning individual households will not be made</w:t>
      </w:r>
      <w:r>
        <w:rPr>
          <w:rFonts w:ascii="Arial" w:hAnsi="Arial" w:cs="Arial"/>
        </w:rPr>
        <w:br/>
      </w:r>
      <w:r>
        <w:rPr>
          <w:rFonts w:ascii="Arial" w:hAnsi="Arial" w:cs="Arial"/>
        </w:rPr>
        <w:tab/>
        <w:t xml:space="preserve">available to </w:t>
      </w:r>
      <w:r w:rsidR="007223FF">
        <w:rPr>
          <w:rFonts w:ascii="Arial" w:hAnsi="Arial" w:cs="Arial"/>
        </w:rPr>
        <w:t>childcare</w:t>
      </w:r>
      <w:r>
        <w:rPr>
          <w:rFonts w:ascii="Arial" w:hAnsi="Arial" w:cs="Arial"/>
        </w:rPr>
        <w:t xml:space="preserve"> providers and will otherwise limit the use of such information to persons directly connected</w:t>
      </w:r>
      <w:r>
        <w:rPr>
          <w:rFonts w:ascii="Arial" w:hAnsi="Arial" w:cs="Arial"/>
        </w:rPr>
        <w:br/>
      </w:r>
      <w:r>
        <w:rPr>
          <w:rFonts w:ascii="Arial" w:hAnsi="Arial" w:cs="Arial"/>
        </w:rPr>
        <w:tab/>
        <w:t>with the administration and enforcement of the program.</w:t>
      </w:r>
      <w:r>
        <w:rPr>
          <w:rFonts w:ascii="Arial" w:hAnsi="Arial" w:cs="Arial"/>
        </w:rPr>
        <w:br/>
      </w:r>
    </w:p>
    <w:p w14:paraId="4F4D7C30" w14:textId="77777777" w:rsidR="00DD6F6B" w:rsidRPr="00566C98" w:rsidRDefault="00DD6F6B" w:rsidP="00DD6F6B">
      <w:pPr>
        <w:tabs>
          <w:tab w:val="left" w:pos="540"/>
          <w:tab w:val="left" w:pos="7200"/>
          <w:tab w:val="left" w:pos="7740"/>
          <w:tab w:val="left" w:pos="10260"/>
        </w:tabs>
        <w:rPr>
          <w:rFonts w:ascii="Arial" w:hAnsi="Arial" w:cs="Arial"/>
        </w:rPr>
      </w:pPr>
      <w:r>
        <w:rPr>
          <w:rFonts w:ascii="Arial" w:hAnsi="Arial" w:cs="Arial"/>
        </w:rPr>
        <w:t>J.</w:t>
      </w:r>
      <w:r>
        <w:rPr>
          <w:rFonts w:ascii="Arial" w:hAnsi="Arial" w:cs="Arial"/>
        </w:rPr>
        <w:tab/>
        <w:t>To designate</w:t>
      </w:r>
      <w:r>
        <w:rPr>
          <w:rFonts w:ascii="Arial" w:hAnsi="Arial" w:cs="Arial"/>
        </w:rPr>
        <w:tab/>
      </w:r>
    </w:p>
    <w:tbl>
      <w:tblPr>
        <w:tblW w:w="10260" w:type="dxa"/>
        <w:tblInd w:w="648" w:type="dxa"/>
        <w:tblLook w:val="01E0" w:firstRow="1" w:lastRow="1" w:firstColumn="1" w:lastColumn="1" w:noHBand="0" w:noVBand="0"/>
      </w:tblPr>
      <w:tblGrid>
        <w:gridCol w:w="5220"/>
        <w:gridCol w:w="288"/>
        <w:gridCol w:w="4752"/>
      </w:tblGrid>
      <w:tr w:rsidR="00231E06" w:rsidRPr="00FA3C0F" w14:paraId="3CDD77B7" w14:textId="77777777" w:rsidTr="00FA3C0F">
        <w:tc>
          <w:tcPr>
            <w:tcW w:w="5220" w:type="dxa"/>
            <w:tcBorders>
              <w:bottom w:val="single" w:sz="4" w:space="0" w:color="auto"/>
            </w:tcBorders>
          </w:tcPr>
          <w:p w14:paraId="6AA224B0"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r w:rsidRPr="00FA3C0F">
              <w:rPr>
                <w:rFonts w:ascii="Arial" w:hAnsi="Arial" w:cs="Arial"/>
                <w:i/>
                <w:sz w:val="18"/>
                <w:szCs w:val="18"/>
              </w:rPr>
              <w:t>Name</w:t>
            </w:r>
          </w:p>
        </w:tc>
        <w:tc>
          <w:tcPr>
            <w:tcW w:w="288" w:type="dxa"/>
          </w:tcPr>
          <w:p w14:paraId="69665950"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c>
          <w:tcPr>
            <w:tcW w:w="4752" w:type="dxa"/>
            <w:tcBorders>
              <w:bottom w:val="single" w:sz="4" w:space="0" w:color="auto"/>
            </w:tcBorders>
          </w:tcPr>
          <w:p w14:paraId="167D490D"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6"/>
                <w:szCs w:val="16"/>
              </w:rPr>
            </w:pPr>
            <w:r w:rsidRPr="00FA3C0F">
              <w:rPr>
                <w:rFonts w:ascii="Arial" w:hAnsi="Arial" w:cs="Arial"/>
                <w:i/>
                <w:sz w:val="18"/>
                <w:szCs w:val="18"/>
              </w:rPr>
              <w:t>Title</w:t>
            </w:r>
          </w:p>
          <w:p w14:paraId="5F683C48"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6"/>
                <w:szCs w:val="16"/>
              </w:rPr>
            </w:pPr>
          </w:p>
        </w:tc>
      </w:tr>
    </w:tbl>
    <w:p w14:paraId="17466DFE" w14:textId="77777777" w:rsidR="00DD6F6B" w:rsidRDefault="00DD6F6B" w:rsidP="00DD6F6B">
      <w:pPr>
        <w:tabs>
          <w:tab w:val="left" w:pos="540"/>
          <w:tab w:val="left" w:pos="7200"/>
          <w:tab w:val="left" w:pos="7740"/>
          <w:tab w:val="left" w:pos="10260"/>
        </w:tabs>
        <w:rPr>
          <w:rFonts w:ascii="Arial" w:hAnsi="Arial" w:cs="Arial"/>
        </w:rPr>
      </w:pPr>
      <w:r>
        <w:rPr>
          <w:rFonts w:ascii="Arial" w:hAnsi="Arial" w:cs="Arial"/>
        </w:rPr>
        <w:tab/>
        <w:t>to make determinations of eligibility for purposes of claiming meals for the provider’s own children.  This official</w:t>
      </w:r>
    </w:p>
    <w:p w14:paraId="03F659D5" w14:textId="77777777" w:rsidR="00DD6F6B" w:rsidRDefault="00DD6F6B" w:rsidP="00DD6F6B">
      <w:pPr>
        <w:tabs>
          <w:tab w:val="left" w:pos="540"/>
          <w:tab w:val="left" w:pos="7200"/>
          <w:tab w:val="left" w:pos="7740"/>
          <w:tab w:val="left" w:pos="10260"/>
        </w:tabs>
        <w:rPr>
          <w:rFonts w:ascii="Arial" w:hAnsi="Arial" w:cs="Arial"/>
        </w:rPr>
      </w:pPr>
      <w:r>
        <w:rPr>
          <w:rFonts w:ascii="Arial" w:hAnsi="Arial" w:cs="Arial"/>
        </w:rPr>
        <w:tab/>
        <w:t>will us</w:t>
      </w:r>
      <w:r w:rsidR="00F61064">
        <w:rPr>
          <w:rFonts w:ascii="Arial" w:hAnsi="Arial" w:cs="Arial"/>
        </w:rPr>
        <w:t>e</w:t>
      </w:r>
      <w:r>
        <w:rPr>
          <w:rFonts w:ascii="Arial" w:hAnsi="Arial" w:cs="Arial"/>
        </w:rPr>
        <w:t xml:space="preserve"> the criteria outlined in this policy to determine provider income eligibility.</w:t>
      </w:r>
      <w:r>
        <w:rPr>
          <w:rFonts w:ascii="Arial" w:hAnsi="Arial" w:cs="Arial"/>
        </w:rPr>
        <w:br/>
      </w:r>
    </w:p>
    <w:p w14:paraId="1CE0E878" w14:textId="77777777" w:rsidR="00DD6F6B" w:rsidRDefault="00DD6F6B" w:rsidP="00DD6F6B">
      <w:pPr>
        <w:tabs>
          <w:tab w:val="left" w:pos="540"/>
          <w:tab w:val="left" w:pos="7200"/>
          <w:tab w:val="left" w:pos="7740"/>
          <w:tab w:val="left" w:pos="10260"/>
        </w:tabs>
        <w:rPr>
          <w:rFonts w:ascii="Arial" w:hAnsi="Arial" w:cs="Arial"/>
        </w:rPr>
      </w:pPr>
      <w:r>
        <w:rPr>
          <w:rFonts w:ascii="Arial" w:hAnsi="Arial" w:cs="Arial"/>
        </w:rPr>
        <w:t>K.</w:t>
      </w:r>
      <w:r>
        <w:rPr>
          <w:rFonts w:ascii="Arial" w:hAnsi="Arial" w:cs="Arial"/>
        </w:rPr>
        <w:tab/>
        <w:t>To establish a procedure to account for all meals claimed.</w:t>
      </w:r>
    </w:p>
    <w:p w14:paraId="7B42FDE2" w14:textId="77777777" w:rsidR="00DD6F6B" w:rsidRDefault="00DD6F6B" w:rsidP="00DD6F6B">
      <w:pPr>
        <w:tabs>
          <w:tab w:val="left" w:pos="540"/>
          <w:tab w:val="left" w:pos="7200"/>
          <w:tab w:val="left" w:pos="7740"/>
          <w:tab w:val="left" w:pos="10260"/>
        </w:tabs>
        <w:rPr>
          <w:rFonts w:ascii="Arial" w:hAnsi="Arial" w:cs="Arial"/>
        </w:rPr>
      </w:pPr>
    </w:p>
    <w:tbl>
      <w:tblPr>
        <w:tblW w:w="0" w:type="auto"/>
        <w:tblInd w:w="288" w:type="dxa"/>
        <w:tblLook w:val="01E0" w:firstRow="1" w:lastRow="1" w:firstColumn="1" w:lastColumn="1" w:noHBand="0" w:noVBand="0"/>
      </w:tblPr>
      <w:tblGrid>
        <w:gridCol w:w="5472"/>
        <w:gridCol w:w="357"/>
        <w:gridCol w:w="4683"/>
      </w:tblGrid>
      <w:tr w:rsidR="00231E06" w:rsidRPr="00FA3C0F" w14:paraId="1976EE6E" w14:textId="77777777" w:rsidTr="00FA3C0F">
        <w:tc>
          <w:tcPr>
            <w:tcW w:w="5580" w:type="dxa"/>
            <w:tcBorders>
              <w:bottom w:val="single" w:sz="4" w:space="0" w:color="auto"/>
            </w:tcBorders>
          </w:tcPr>
          <w:p w14:paraId="5412D371"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r w:rsidRPr="00FA3C0F">
              <w:rPr>
                <w:rFonts w:ascii="Arial" w:hAnsi="Arial" w:cs="Arial"/>
                <w:i/>
                <w:sz w:val="18"/>
                <w:szCs w:val="18"/>
              </w:rPr>
              <w:t>Signature of Institution Official</w:t>
            </w:r>
          </w:p>
          <w:p w14:paraId="71467821"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c>
          <w:tcPr>
            <w:tcW w:w="360" w:type="dxa"/>
          </w:tcPr>
          <w:p w14:paraId="377B8146"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c>
          <w:tcPr>
            <w:tcW w:w="4788" w:type="dxa"/>
            <w:tcBorders>
              <w:bottom w:val="single" w:sz="4" w:space="0" w:color="auto"/>
            </w:tcBorders>
          </w:tcPr>
          <w:p w14:paraId="181B3ADD"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r w:rsidRPr="00FA3C0F">
              <w:rPr>
                <w:rFonts w:ascii="Arial" w:hAnsi="Arial" w:cs="Arial"/>
                <w:i/>
                <w:sz w:val="18"/>
                <w:szCs w:val="18"/>
              </w:rPr>
              <w:t>Date</w:t>
            </w:r>
          </w:p>
          <w:p w14:paraId="67AE015B"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r>
      <w:tr w:rsidR="00231E06" w:rsidRPr="00FA3C0F" w14:paraId="309DD676" w14:textId="77777777" w:rsidTr="00FA3C0F">
        <w:tc>
          <w:tcPr>
            <w:tcW w:w="5580" w:type="dxa"/>
            <w:tcBorders>
              <w:top w:val="single" w:sz="4" w:space="0" w:color="auto"/>
              <w:bottom w:val="single" w:sz="4" w:space="0" w:color="auto"/>
            </w:tcBorders>
          </w:tcPr>
          <w:p w14:paraId="02A5BACC"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r w:rsidRPr="00FA3C0F">
              <w:rPr>
                <w:rFonts w:ascii="Arial" w:hAnsi="Arial" w:cs="Arial"/>
                <w:i/>
                <w:sz w:val="18"/>
                <w:szCs w:val="18"/>
              </w:rPr>
              <w:t>Signature of BNPS Administrator</w:t>
            </w:r>
          </w:p>
          <w:p w14:paraId="2AFBC681"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c>
          <w:tcPr>
            <w:tcW w:w="360" w:type="dxa"/>
          </w:tcPr>
          <w:p w14:paraId="17FB04A8"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c>
          <w:tcPr>
            <w:tcW w:w="4788" w:type="dxa"/>
            <w:tcBorders>
              <w:top w:val="single" w:sz="4" w:space="0" w:color="auto"/>
              <w:bottom w:val="single" w:sz="4" w:space="0" w:color="auto"/>
            </w:tcBorders>
          </w:tcPr>
          <w:p w14:paraId="13EE5795"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r w:rsidRPr="00FA3C0F">
              <w:rPr>
                <w:rFonts w:ascii="Arial" w:hAnsi="Arial" w:cs="Arial"/>
                <w:i/>
                <w:sz w:val="18"/>
                <w:szCs w:val="18"/>
              </w:rPr>
              <w:t>Date</w:t>
            </w:r>
          </w:p>
          <w:p w14:paraId="39A2AB99"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r>
    </w:tbl>
    <w:p w14:paraId="32394A74" w14:textId="06C68578" w:rsidR="00DD6F6B" w:rsidRDefault="00DD6F6B" w:rsidP="008C27AA">
      <w:pPr>
        <w:tabs>
          <w:tab w:val="left" w:pos="540"/>
          <w:tab w:val="left" w:pos="7200"/>
          <w:tab w:val="left" w:pos="7740"/>
          <w:tab w:val="left" w:pos="10260"/>
        </w:tabs>
        <w:jc w:val="right"/>
        <w:rPr>
          <w:rFonts w:ascii="Arial" w:hAnsi="Arial" w:cs="Arial"/>
          <w:sz w:val="16"/>
          <w:szCs w:val="16"/>
        </w:rPr>
      </w:pPr>
      <w:r>
        <w:rPr>
          <w:rFonts w:ascii="Arial" w:hAnsi="Arial" w:cs="Arial"/>
          <w:sz w:val="16"/>
          <w:szCs w:val="16"/>
        </w:rPr>
        <w:t xml:space="preserve">Reviewed </w:t>
      </w:r>
      <w:r w:rsidR="00A724E0">
        <w:rPr>
          <w:rFonts w:ascii="Arial" w:hAnsi="Arial" w:cs="Arial"/>
          <w:sz w:val="16"/>
          <w:szCs w:val="16"/>
        </w:rPr>
        <w:t>August 202</w:t>
      </w:r>
      <w:r w:rsidR="007223FF">
        <w:rPr>
          <w:rFonts w:ascii="Arial" w:hAnsi="Arial" w:cs="Arial"/>
          <w:sz w:val="16"/>
          <w:szCs w:val="16"/>
        </w:rPr>
        <w:t>3</w:t>
      </w:r>
    </w:p>
    <w:p w14:paraId="5AEA18F5" w14:textId="77777777" w:rsidR="00D46EA6" w:rsidRDefault="00D46EA6" w:rsidP="008C27AA">
      <w:pPr>
        <w:tabs>
          <w:tab w:val="left" w:pos="540"/>
          <w:tab w:val="left" w:pos="7200"/>
          <w:tab w:val="left" w:pos="7740"/>
          <w:tab w:val="left" w:pos="10260"/>
        </w:tabs>
        <w:jc w:val="right"/>
        <w:rPr>
          <w:rFonts w:ascii="Arial" w:hAnsi="Arial" w:cs="Arial"/>
          <w:sz w:val="16"/>
          <w:szCs w:val="16"/>
        </w:rPr>
      </w:pPr>
      <w:r>
        <w:rPr>
          <w:rFonts w:ascii="Arial" w:hAnsi="Arial" w:cs="Arial"/>
          <w:sz w:val="16"/>
          <w:szCs w:val="16"/>
        </w:rPr>
        <w:t>Free &amp; Reduced Policy Statement – Non Pricing</w:t>
      </w:r>
    </w:p>
    <w:p w14:paraId="1B3D4EB7" w14:textId="77777777" w:rsidR="00D73CC2" w:rsidRDefault="007223FF" w:rsidP="00D73CC2">
      <w:pPr>
        <w:pStyle w:val="NormalWeb"/>
        <w:shd w:val="clear" w:color="auto" w:fill="FFFFFF"/>
        <w:spacing w:before="240" w:beforeAutospacing="0" w:after="0" w:afterAutospacing="0"/>
      </w:pPr>
      <w:hyperlink r:id="rId9" w:history="1">
        <w:r w:rsidR="00D73CC2">
          <w:rPr>
            <w:rStyle w:val="Hyperlink"/>
            <w:rFonts w:ascii="Arial" w:hAnsi="Arial" w:cs="Arial"/>
            <w:color w:val="1155CC"/>
            <w:sz w:val="22"/>
            <w:szCs w:val="22"/>
          </w:rPr>
          <w:t>USDA Nondiscrimination Statement | Food and Nutrition Service</w:t>
        </w:r>
      </w:hyperlink>
      <w:r w:rsidR="00D73CC2">
        <w:br/>
      </w:r>
    </w:p>
    <w:p w14:paraId="1A01850F" w14:textId="77777777" w:rsidR="00D73CC2" w:rsidRDefault="00D73CC2" w:rsidP="00D73CC2">
      <w:pPr>
        <w:pStyle w:val="NormalWeb"/>
        <w:shd w:val="clear" w:color="auto" w:fill="FFFFFF"/>
        <w:spacing w:before="0" w:beforeAutospacing="0" w:after="0" w:afterAutospacing="0"/>
        <w:rPr>
          <w:rFonts w:ascii="Arial" w:hAnsi="Arial" w:cs="Arial"/>
          <w:color w:val="1B1B1B"/>
          <w:sz w:val="22"/>
          <w:szCs w:val="22"/>
        </w:rPr>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75A3F9E" w14:textId="77777777" w:rsidR="00D73CC2" w:rsidRDefault="00D73CC2" w:rsidP="00D73CC2">
      <w:pPr>
        <w:pStyle w:val="NormalWeb"/>
        <w:shd w:val="clear" w:color="auto" w:fill="FFFFFF"/>
        <w:spacing w:before="0" w:beforeAutospacing="0" w:after="0" w:afterAutospacing="0"/>
      </w:pPr>
    </w:p>
    <w:p w14:paraId="6C476434" w14:textId="77777777" w:rsidR="00D73CC2" w:rsidRDefault="00D73CC2" w:rsidP="00D73CC2">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DC1249" w14:textId="77777777" w:rsidR="00D73CC2" w:rsidRDefault="00D73CC2" w:rsidP="00D73CC2">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10"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AB62381" w14:textId="77777777" w:rsidR="00D73CC2" w:rsidRDefault="00D73CC2" w:rsidP="00D73CC2">
      <w:pPr>
        <w:pStyle w:val="NormalWeb"/>
        <w:numPr>
          <w:ilvl w:val="0"/>
          <w:numId w:val="35"/>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187CF36B" w14:textId="77777777" w:rsidR="00D73CC2" w:rsidRDefault="00D73CC2" w:rsidP="00D73CC2">
      <w:pPr>
        <w:pStyle w:val="NormalWeb"/>
        <w:numPr>
          <w:ilvl w:val="0"/>
          <w:numId w:val="35"/>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0C930466" w14:textId="77777777" w:rsidR="00D73CC2" w:rsidRDefault="00D73CC2" w:rsidP="00D73CC2">
      <w:pPr>
        <w:pStyle w:val="NormalWeb"/>
        <w:numPr>
          <w:ilvl w:val="0"/>
          <w:numId w:val="35"/>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1" w:history="1">
        <w:r>
          <w:rPr>
            <w:rStyle w:val="Hyperlink"/>
            <w:rFonts w:ascii="Arial" w:hAnsi="Arial" w:cs="Arial"/>
            <w:color w:val="1B1B1B"/>
            <w:sz w:val="22"/>
            <w:szCs w:val="22"/>
          </w:rPr>
          <w:t xml:space="preserve"> </w:t>
        </w:r>
      </w:hyperlink>
      <w:hyperlink r:id="rId12" w:history="1">
        <w:r>
          <w:rPr>
            <w:rStyle w:val="Hyperlink"/>
            <w:rFonts w:ascii="Arial" w:hAnsi="Arial" w:cs="Arial"/>
            <w:color w:val="1155CC"/>
            <w:sz w:val="21"/>
            <w:szCs w:val="21"/>
          </w:rPr>
          <w:t>Program.Intake@usda.gov</w:t>
        </w:r>
      </w:hyperlink>
    </w:p>
    <w:p w14:paraId="7F1C7D31" w14:textId="77777777" w:rsidR="00D73CC2" w:rsidRDefault="00D73CC2" w:rsidP="00D73CC2">
      <w:pPr>
        <w:pStyle w:val="NormalWeb"/>
        <w:shd w:val="clear" w:color="auto" w:fill="FFFFFF"/>
        <w:spacing w:before="240" w:beforeAutospacing="0" w:after="0" w:afterAutospacing="0"/>
      </w:pPr>
      <w:r>
        <w:rPr>
          <w:rFonts w:ascii="Arial" w:hAnsi="Arial" w:cs="Arial"/>
          <w:color w:val="1B1B1B"/>
          <w:sz w:val="22"/>
          <w:szCs w:val="22"/>
        </w:rPr>
        <w:t> </w:t>
      </w:r>
    </w:p>
    <w:p w14:paraId="02FBAD3A" w14:textId="77777777" w:rsidR="00D73CC2" w:rsidRDefault="00D73CC2" w:rsidP="00D73CC2">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61CC6085" w14:textId="77777777" w:rsidR="001B45BC" w:rsidRDefault="001B45BC" w:rsidP="008C27AA">
      <w:pPr>
        <w:tabs>
          <w:tab w:val="left" w:pos="540"/>
          <w:tab w:val="left" w:pos="7200"/>
          <w:tab w:val="left" w:pos="7740"/>
          <w:tab w:val="left" w:pos="10260"/>
        </w:tabs>
        <w:jc w:val="right"/>
        <w:rPr>
          <w:rFonts w:ascii="Arial" w:hAnsi="Arial" w:cs="Arial"/>
          <w:sz w:val="16"/>
          <w:szCs w:val="16"/>
        </w:rPr>
      </w:pPr>
    </w:p>
    <w:sectPr w:rsidR="001B45BC" w:rsidSect="00E2224B">
      <w:footerReference w:type="even" r:id="rId13"/>
      <w:footerReference w:type="default" r:id="rId14"/>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3524" w14:textId="77777777" w:rsidR="00112CE8" w:rsidRDefault="00112CE8">
      <w:r>
        <w:separator/>
      </w:r>
    </w:p>
  </w:endnote>
  <w:endnote w:type="continuationSeparator" w:id="0">
    <w:p w14:paraId="39407BD2" w14:textId="77777777" w:rsidR="00112CE8" w:rsidRDefault="0011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1A73" w14:textId="77777777" w:rsidR="00493FE7" w:rsidRDefault="00493FE7"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0A7AF" w14:textId="77777777" w:rsidR="00493FE7" w:rsidRDefault="00493FE7"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B722" w14:textId="77777777" w:rsidR="00493FE7" w:rsidRDefault="00493FE7"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C51F" w14:textId="77777777" w:rsidR="00112CE8" w:rsidRDefault="00112CE8">
      <w:r>
        <w:separator/>
      </w:r>
    </w:p>
  </w:footnote>
  <w:footnote w:type="continuationSeparator" w:id="0">
    <w:p w14:paraId="66CE7461" w14:textId="77777777" w:rsidR="00112CE8" w:rsidRDefault="00112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E96BBB"/>
    <w:multiLevelType w:val="hybridMultilevel"/>
    <w:tmpl w:val="5B681F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0511163">
    <w:abstractNumId w:val="29"/>
  </w:num>
  <w:num w:numId="2" w16cid:durableId="822311405">
    <w:abstractNumId w:val="17"/>
  </w:num>
  <w:num w:numId="3" w16cid:durableId="1042755346">
    <w:abstractNumId w:val="2"/>
  </w:num>
  <w:num w:numId="4" w16cid:durableId="1901938993">
    <w:abstractNumId w:val="22"/>
  </w:num>
  <w:num w:numId="5" w16cid:durableId="245188346">
    <w:abstractNumId w:val="25"/>
  </w:num>
  <w:num w:numId="6" w16cid:durableId="524366330">
    <w:abstractNumId w:val="13"/>
  </w:num>
  <w:num w:numId="7" w16cid:durableId="63649873">
    <w:abstractNumId w:val="33"/>
  </w:num>
  <w:num w:numId="8" w16cid:durableId="1060447225">
    <w:abstractNumId w:val="32"/>
  </w:num>
  <w:num w:numId="9" w16cid:durableId="1087382659">
    <w:abstractNumId w:val="11"/>
  </w:num>
  <w:num w:numId="10" w16cid:durableId="7295799">
    <w:abstractNumId w:val="8"/>
  </w:num>
  <w:num w:numId="11" w16cid:durableId="6939926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892399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390375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2721341">
    <w:abstractNumId w:val="9"/>
  </w:num>
  <w:num w:numId="15" w16cid:durableId="1353654407">
    <w:abstractNumId w:val="4"/>
  </w:num>
  <w:num w:numId="16" w16cid:durableId="387655631">
    <w:abstractNumId w:val="21"/>
  </w:num>
  <w:num w:numId="17" w16cid:durableId="1998683032">
    <w:abstractNumId w:val="3"/>
  </w:num>
  <w:num w:numId="18" w16cid:durableId="1295520867">
    <w:abstractNumId w:val="24"/>
  </w:num>
  <w:num w:numId="19" w16cid:durableId="1213537570">
    <w:abstractNumId w:val="16"/>
  </w:num>
  <w:num w:numId="20" w16cid:durableId="1256086384">
    <w:abstractNumId w:val="14"/>
  </w:num>
  <w:num w:numId="21" w16cid:durableId="401216706">
    <w:abstractNumId w:val="23"/>
  </w:num>
  <w:num w:numId="22" w16cid:durableId="2113165148">
    <w:abstractNumId w:val="31"/>
  </w:num>
  <w:num w:numId="23" w16cid:durableId="1019041841">
    <w:abstractNumId w:val="15"/>
  </w:num>
  <w:num w:numId="24" w16cid:durableId="115569975">
    <w:abstractNumId w:val="18"/>
  </w:num>
  <w:num w:numId="25" w16cid:durableId="76218790">
    <w:abstractNumId w:val="27"/>
  </w:num>
  <w:num w:numId="26" w16cid:durableId="1966084702">
    <w:abstractNumId w:val="28"/>
  </w:num>
  <w:num w:numId="27" w16cid:durableId="1358386011">
    <w:abstractNumId w:val="10"/>
  </w:num>
  <w:num w:numId="28" w16cid:durableId="13117142">
    <w:abstractNumId w:val="20"/>
  </w:num>
  <w:num w:numId="29" w16cid:durableId="267471799">
    <w:abstractNumId w:val="26"/>
  </w:num>
  <w:num w:numId="30" w16cid:durableId="1938948376">
    <w:abstractNumId w:val="0"/>
  </w:num>
  <w:num w:numId="31" w16cid:durableId="545138845">
    <w:abstractNumId w:val="6"/>
  </w:num>
  <w:num w:numId="32" w16cid:durableId="1318194939">
    <w:abstractNumId w:val="30"/>
  </w:num>
  <w:num w:numId="33" w16cid:durableId="1402364591">
    <w:abstractNumId w:val="7"/>
  </w:num>
  <w:num w:numId="34" w16cid:durableId="453837560">
    <w:abstractNumId w:val="19"/>
  </w:num>
  <w:num w:numId="35" w16cid:durableId="95552652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B"/>
    <w:rsid w:val="00013B4E"/>
    <w:rsid w:val="00020CDD"/>
    <w:rsid w:val="00076057"/>
    <w:rsid w:val="00076AB3"/>
    <w:rsid w:val="00083339"/>
    <w:rsid w:val="000C3770"/>
    <w:rsid w:val="000C4DCC"/>
    <w:rsid w:val="000C4F4D"/>
    <w:rsid w:val="000E4E44"/>
    <w:rsid w:val="00112CE8"/>
    <w:rsid w:val="00116212"/>
    <w:rsid w:val="00120CAE"/>
    <w:rsid w:val="0012424D"/>
    <w:rsid w:val="001455E4"/>
    <w:rsid w:val="0017652E"/>
    <w:rsid w:val="00182044"/>
    <w:rsid w:val="00184412"/>
    <w:rsid w:val="00192EEA"/>
    <w:rsid w:val="00197C41"/>
    <w:rsid w:val="001A034A"/>
    <w:rsid w:val="001B45BC"/>
    <w:rsid w:val="001C3262"/>
    <w:rsid w:val="001D0D32"/>
    <w:rsid w:val="001F0B05"/>
    <w:rsid w:val="00222345"/>
    <w:rsid w:val="00227C8A"/>
    <w:rsid w:val="00231E06"/>
    <w:rsid w:val="00242363"/>
    <w:rsid w:val="00245A97"/>
    <w:rsid w:val="00252E02"/>
    <w:rsid w:val="0025671A"/>
    <w:rsid w:val="002858C4"/>
    <w:rsid w:val="002B7171"/>
    <w:rsid w:val="002C155F"/>
    <w:rsid w:val="002E198E"/>
    <w:rsid w:val="002F185E"/>
    <w:rsid w:val="00311891"/>
    <w:rsid w:val="00365748"/>
    <w:rsid w:val="0037356B"/>
    <w:rsid w:val="0038264A"/>
    <w:rsid w:val="00390BB8"/>
    <w:rsid w:val="003C661B"/>
    <w:rsid w:val="003F4B2D"/>
    <w:rsid w:val="00420544"/>
    <w:rsid w:val="00425E1D"/>
    <w:rsid w:val="00444503"/>
    <w:rsid w:val="004620C8"/>
    <w:rsid w:val="004701F9"/>
    <w:rsid w:val="00477ADF"/>
    <w:rsid w:val="00493FE7"/>
    <w:rsid w:val="00494034"/>
    <w:rsid w:val="00495A4F"/>
    <w:rsid w:val="004D5F91"/>
    <w:rsid w:val="00505940"/>
    <w:rsid w:val="00505B5E"/>
    <w:rsid w:val="005232A3"/>
    <w:rsid w:val="00541386"/>
    <w:rsid w:val="00554F7B"/>
    <w:rsid w:val="00582C92"/>
    <w:rsid w:val="005908C4"/>
    <w:rsid w:val="005C6767"/>
    <w:rsid w:val="005D7F66"/>
    <w:rsid w:val="005F606E"/>
    <w:rsid w:val="0061354A"/>
    <w:rsid w:val="00634CA6"/>
    <w:rsid w:val="006414DF"/>
    <w:rsid w:val="006448A7"/>
    <w:rsid w:val="006565D3"/>
    <w:rsid w:val="0067558A"/>
    <w:rsid w:val="00676608"/>
    <w:rsid w:val="006878CF"/>
    <w:rsid w:val="006935AF"/>
    <w:rsid w:val="006B1422"/>
    <w:rsid w:val="006E3C28"/>
    <w:rsid w:val="006F5DF0"/>
    <w:rsid w:val="007223FF"/>
    <w:rsid w:val="007324DC"/>
    <w:rsid w:val="007B416C"/>
    <w:rsid w:val="007C50C2"/>
    <w:rsid w:val="007D6B6A"/>
    <w:rsid w:val="007E0D06"/>
    <w:rsid w:val="0084784F"/>
    <w:rsid w:val="0086002F"/>
    <w:rsid w:val="00893741"/>
    <w:rsid w:val="008C27AA"/>
    <w:rsid w:val="008E3228"/>
    <w:rsid w:val="0090278D"/>
    <w:rsid w:val="00903C43"/>
    <w:rsid w:val="00905FDD"/>
    <w:rsid w:val="00912939"/>
    <w:rsid w:val="009150A2"/>
    <w:rsid w:val="0093175C"/>
    <w:rsid w:val="0094151A"/>
    <w:rsid w:val="00943BFE"/>
    <w:rsid w:val="0094700A"/>
    <w:rsid w:val="00956B62"/>
    <w:rsid w:val="009857B9"/>
    <w:rsid w:val="009862AE"/>
    <w:rsid w:val="00996E4C"/>
    <w:rsid w:val="009B0DA9"/>
    <w:rsid w:val="009B7E7D"/>
    <w:rsid w:val="009C5DE3"/>
    <w:rsid w:val="009C7450"/>
    <w:rsid w:val="00A00CCA"/>
    <w:rsid w:val="00A026F8"/>
    <w:rsid w:val="00A11A42"/>
    <w:rsid w:val="00A4208A"/>
    <w:rsid w:val="00A43938"/>
    <w:rsid w:val="00A613F5"/>
    <w:rsid w:val="00A715DB"/>
    <w:rsid w:val="00A724E0"/>
    <w:rsid w:val="00A869FC"/>
    <w:rsid w:val="00A91839"/>
    <w:rsid w:val="00A93F6F"/>
    <w:rsid w:val="00AA48CD"/>
    <w:rsid w:val="00AA4973"/>
    <w:rsid w:val="00AB357C"/>
    <w:rsid w:val="00AF12DC"/>
    <w:rsid w:val="00AF4976"/>
    <w:rsid w:val="00B3655A"/>
    <w:rsid w:val="00B5291B"/>
    <w:rsid w:val="00B949E8"/>
    <w:rsid w:val="00BA0FA6"/>
    <w:rsid w:val="00BA4EED"/>
    <w:rsid w:val="00BD12BD"/>
    <w:rsid w:val="00BD3B0A"/>
    <w:rsid w:val="00BE1578"/>
    <w:rsid w:val="00BE34B4"/>
    <w:rsid w:val="00BE52C3"/>
    <w:rsid w:val="00BE7C0E"/>
    <w:rsid w:val="00C0605D"/>
    <w:rsid w:val="00C1539D"/>
    <w:rsid w:val="00C40DF8"/>
    <w:rsid w:val="00C63D42"/>
    <w:rsid w:val="00CC4BAF"/>
    <w:rsid w:val="00CE1DA0"/>
    <w:rsid w:val="00D03DBE"/>
    <w:rsid w:val="00D23320"/>
    <w:rsid w:val="00D27A0B"/>
    <w:rsid w:val="00D35BE3"/>
    <w:rsid w:val="00D44824"/>
    <w:rsid w:val="00D46EA6"/>
    <w:rsid w:val="00D73CC2"/>
    <w:rsid w:val="00D73F17"/>
    <w:rsid w:val="00DD6F6B"/>
    <w:rsid w:val="00DE7653"/>
    <w:rsid w:val="00E00A53"/>
    <w:rsid w:val="00E2224B"/>
    <w:rsid w:val="00E427B7"/>
    <w:rsid w:val="00E53B1F"/>
    <w:rsid w:val="00E70A63"/>
    <w:rsid w:val="00E74A7B"/>
    <w:rsid w:val="00E82203"/>
    <w:rsid w:val="00E96F2F"/>
    <w:rsid w:val="00EB195A"/>
    <w:rsid w:val="00EB33C7"/>
    <w:rsid w:val="00EB64FD"/>
    <w:rsid w:val="00EC6AE4"/>
    <w:rsid w:val="00EF4B59"/>
    <w:rsid w:val="00F02782"/>
    <w:rsid w:val="00F1365F"/>
    <w:rsid w:val="00F13864"/>
    <w:rsid w:val="00F17565"/>
    <w:rsid w:val="00F52328"/>
    <w:rsid w:val="00F56909"/>
    <w:rsid w:val="00F61064"/>
    <w:rsid w:val="00F87F32"/>
    <w:rsid w:val="00F915BB"/>
    <w:rsid w:val="00FA3C0F"/>
    <w:rsid w:val="00FB25B4"/>
    <w:rsid w:val="00FC22C8"/>
    <w:rsid w:val="00FC2A45"/>
    <w:rsid w:val="00FC37D4"/>
    <w:rsid w:val="00FC7EC4"/>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7E8C8"/>
  <w15:chartTrackingRefBased/>
  <w15:docId w15:val="{790D2878-5E5C-432D-A00F-1DD4688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paragraph" w:styleId="NormalWeb">
    <w:name w:val="Normal (Web)"/>
    <w:basedOn w:val="Normal"/>
    <w:uiPriority w:val="99"/>
    <w:unhideWhenUsed/>
    <w:rsid w:val="00D73CC2"/>
    <w:pPr>
      <w:spacing w:before="100" w:beforeAutospacing="1" w:after="100" w:afterAutospacing="1"/>
    </w:pPr>
    <w:rPr>
      <w:sz w:val="24"/>
      <w:szCs w:val="24"/>
    </w:rPr>
  </w:style>
  <w:style w:type="character" w:styleId="Hyperlink">
    <w:name w:val="Hyperlink"/>
    <w:uiPriority w:val="99"/>
    <w:unhideWhenUsed/>
    <w:rsid w:val="00D73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4" Type="http://schemas.openxmlformats.org/officeDocument/2006/relationships/settings" Target="settings.xml"/><Relationship Id="rId9"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96E9-92CF-4172-A553-344F20D1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5301</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Howard, Ruth</cp:lastModifiedBy>
  <cp:revision>4</cp:revision>
  <cp:lastPrinted>2011-06-16T18:04:00Z</cp:lastPrinted>
  <dcterms:created xsi:type="dcterms:W3CDTF">2022-08-12T12:29:00Z</dcterms:created>
  <dcterms:modified xsi:type="dcterms:W3CDTF">2023-08-14T14:07:00Z</dcterms:modified>
</cp:coreProperties>
</file>