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D18C9" w14:textId="77777777" w:rsidR="00DD24F5" w:rsidRDefault="000A1768">
      <w:pPr>
        <w:pStyle w:val="BodyText"/>
        <w:ind w:left="154"/>
        <w:rPr>
          <w:b w:val="0"/>
          <w:sz w:val="20"/>
        </w:rPr>
      </w:pPr>
      <w:r>
        <w:rPr>
          <w:b w:val="0"/>
          <w:noProof/>
          <w:sz w:val="20"/>
        </w:rPr>
        <w:drawing>
          <wp:inline distT="0" distB="0" distL="0" distR="0" wp14:anchorId="5C413EE4" wp14:editId="4E169FCC">
            <wp:extent cx="2324243" cy="345757"/>
            <wp:effectExtent l="0" t="0" r="0" b="0"/>
            <wp:docPr id="1" name="image1.jpeg" descr="United States Department of Agricul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324243" cy="345757"/>
                    </a:xfrm>
                    <a:prstGeom prst="rect">
                      <a:avLst/>
                    </a:prstGeom>
                  </pic:spPr>
                </pic:pic>
              </a:graphicData>
            </a:graphic>
          </wp:inline>
        </w:drawing>
      </w:r>
    </w:p>
    <w:p w14:paraId="004CA480" w14:textId="77777777" w:rsidR="00DD24F5" w:rsidRDefault="00DD24F5">
      <w:pPr>
        <w:pStyle w:val="BodyText"/>
        <w:spacing w:before="6"/>
        <w:rPr>
          <w:b w:val="0"/>
          <w:sz w:val="15"/>
        </w:rPr>
      </w:pPr>
    </w:p>
    <w:p w14:paraId="174F6EEF" w14:textId="61840949" w:rsidR="00DD24F5" w:rsidRDefault="000A1768" w:rsidP="00CB4843">
      <w:pPr>
        <w:pStyle w:val="BodyText"/>
        <w:spacing w:before="90"/>
        <w:ind w:left="2183" w:right="2453" w:firstLine="456"/>
        <w:jc w:val="center"/>
      </w:pPr>
      <w:r>
        <w:t xml:space="preserve">CHILD NUTRITION PROGRAM </w:t>
      </w:r>
      <w:r w:rsidR="00CB4843">
        <w:t xml:space="preserve"> NH </w:t>
      </w:r>
      <w:r>
        <w:t>STATE</w:t>
      </w:r>
      <w:r>
        <w:rPr>
          <w:spacing w:val="-13"/>
        </w:rPr>
        <w:t xml:space="preserve"> </w:t>
      </w:r>
      <w:r>
        <w:t>WAIVER</w:t>
      </w:r>
      <w:r>
        <w:rPr>
          <w:spacing w:val="-13"/>
        </w:rPr>
        <w:t xml:space="preserve"> </w:t>
      </w:r>
      <w:r>
        <w:t>REQUEST</w:t>
      </w:r>
      <w:r w:rsidR="00CB4843">
        <w:rPr>
          <w:spacing w:val="-13"/>
        </w:rPr>
        <w:t xml:space="preserve">: </w:t>
      </w:r>
      <w:r w:rsidR="00CB4843" w:rsidRPr="00CB4843">
        <w:rPr>
          <w:spacing w:val="-13"/>
        </w:rPr>
        <w:t>CN Prospective Non-Congregate Waivers for Unanticipated School Closures in NSLP/SBP</w:t>
      </w:r>
    </w:p>
    <w:p w14:paraId="5D5F95A6" w14:textId="77777777" w:rsidR="00DD24F5" w:rsidRDefault="00DD24F5">
      <w:pPr>
        <w:pStyle w:val="BodyText"/>
        <w:spacing w:before="7"/>
        <w:rPr>
          <w:sz w:val="23"/>
        </w:rPr>
      </w:pPr>
    </w:p>
    <w:p w14:paraId="36FCECCF" w14:textId="77777777" w:rsidR="00DD24F5" w:rsidRDefault="000A1768">
      <w:pPr>
        <w:ind w:left="100" w:right="661"/>
        <w:rPr>
          <w:sz w:val="24"/>
        </w:rPr>
      </w:pPr>
      <w:r>
        <w:rPr>
          <w:sz w:val="24"/>
        </w:rPr>
        <w:t>Child Nutrition Programs are expected to be administered according to all statutory and regulatory requirements; waivers to the requirements are exceptions. However, Section 12(l) of the Richard B. Russell National School Lunch Act, 42 U.S.C. 1760(l), provides authority</w:t>
      </w:r>
      <w:r>
        <w:rPr>
          <w:spacing w:val="-8"/>
          <w:sz w:val="24"/>
        </w:rPr>
        <w:t xml:space="preserve"> </w:t>
      </w:r>
      <w:r>
        <w:rPr>
          <w:sz w:val="24"/>
        </w:rPr>
        <w:t>for</w:t>
      </w:r>
      <w:r>
        <w:rPr>
          <w:spacing w:val="-3"/>
          <w:sz w:val="24"/>
        </w:rPr>
        <w:t xml:space="preserve"> </w:t>
      </w:r>
      <w:r>
        <w:rPr>
          <w:sz w:val="24"/>
        </w:rPr>
        <w:t>USDA</w:t>
      </w:r>
      <w:r>
        <w:rPr>
          <w:spacing w:val="-4"/>
          <w:sz w:val="24"/>
        </w:rPr>
        <w:t xml:space="preserve"> </w:t>
      </w:r>
      <w:r>
        <w:rPr>
          <w:sz w:val="24"/>
        </w:rPr>
        <w:t>to</w:t>
      </w:r>
      <w:r>
        <w:rPr>
          <w:spacing w:val="-3"/>
          <w:sz w:val="24"/>
        </w:rPr>
        <w:t xml:space="preserve"> </w:t>
      </w:r>
      <w:r>
        <w:rPr>
          <w:sz w:val="24"/>
        </w:rPr>
        <w:t>waive</w:t>
      </w:r>
      <w:r>
        <w:rPr>
          <w:spacing w:val="-3"/>
          <w:sz w:val="24"/>
        </w:rPr>
        <w:t xml:space="preserve"> </w:t>
      </w:r>
      <w:r>
        <w:rPr>
          <w:sz w:val="24"/>
        </w:rPr>
        <w:t>requirements</w:t>
      </w:r>
      <w:r>
        <w:rPr>
          <w:spacing w:val="-3"/>
          <w:sz w:val="24"/>
        </w:rPr>
        <w:t xml:space="preserve"> </w:t>
      </w:r>
      <w:r>
        <w:rPr>
          <w:sz w:val="24"/>
        </w:rPr>
        <w:t>for</w:t>
      </w:r>
      <w:r>
        <w:rPr>
          <w:spacing w:val="-5"/>
          <w:sz w:val="24"/>
        </w:rPr>
        <w:t xml:space="preserve"> </w:t>
      </w:r>
      <w:r>
        <w:rPr>
          <w:sz w:val="24"/>
        </w:rPr>
        <w:t>State</w:t>
      </w:r>
      <w:r>
        <w:rPr>
          <w:spacing w:val="-3"/>
          <w:sz w:val="24"/>
        </w:rPr>
        <w:t xml:space="preserve"> </w:t>
      </w:r>
      <w:r>
        <w:rPr>
          <w:sz w:val="24"/>
        </w:rPr>
        <w:t>agencies</w:t>
      </w:r>
      <w:r>
        <w:rPr>
          <w:spacing w:val="-3"/>
          <w:sz w:val="24"/>
        </w:rPr>
        <w:t xml:space="preserve"> </w:t>
      </w:r>
      <w:r>
        <w:rPr>
          <w:sz w:val="24"/>
        </w:rPr>
        <w:t>or</w:t>
      </w:r>
      <w:r>
        <w:rPr>
          <w:spacing w:val="-3"/>
          <w:sz w:val="24"/>
        </w:rPr>
        <w:t xml:space="preserve"> </w:t>
      </w:r>
      <w:r>
        <w:rPr>
          <w:sz w:val="24"/>
        </w:rPr>
        <w:t>eligible</w:t>
      </w:r>
      <w:r>
        <w:rPr>
          <w:spacing w:val="-4"/>
          <w:sz w:val="24"/>
        </w:rPr>
        <w:t xml:space="preserve"> </w:t>
      </w:r>
      <w:r>
        <w:rPr>
          <w:sz w:val="24"/>
        </w:rPr>
        <w:t>service</w:t>
      </w:r>
      <w:r>
        <w:rPr>
          <w:spacing w:val="-5"/>
          <w:sz w:val="24"/>
        </w:rPr>
        <w:t xml:space="preserve"> </w:t>
      </w:r>
      <w:r>
        <w:rPr>
          <w:sz w:val="24"/>
        </w:rPr>
        <w:t>providers under certain circumstances. When requesting the waiver of statutory or regulatory requirements for the Child Nutrition Programs (CNPs), including the Child and Adult Care Food Program (CACFP), the Summer Food Service Program (SFSP), the National School Lunch Program (NSLP), the Fresh Fruit and Vegetable Program (FFVP), the Special Milk Program (SMP), and the School Breakfast Program (SBP), State agencies and</w:t>
      </w:r>
      <w:r>
        <w:rPr>
          <w:spacing w:val="-4"/>
          <w:sz w:val="24"/>
        </w:rPr>
        <w:t xml:space="preserve"> </w:t>
      </w:r>
      <w:r>
        <w:rPr>
          <w:sz w:val="24"/>
        </w:rPr>
        <w:t>eligible</w:t>
      </w:r>
      <w:r>
        <w:rPr>
          <w:spacing w:val="-4"/>
          <w:sz w:val="24"/>
        </w:rPr>
        <w:t xml:space="preserve"> </w:t>
      </w:r>
      <w:r>
        <w:rPr>
          <w:sz w:val="24"/>
        </w:rPr>
        <w:t>service</w:t>
      </w:r>
      <w:r>
        <w:rPr>
          <w:spacing w:val="-4"/>
          <w:sz w:val="24"/>
        </w:rPr>
        <w:t xml:space="preserve"> </w:t>
      </w:r>
      <w:r>
        <w:rPr>
          <w:sz w:val="24"/>
        </w:rPr>
        <w:t>providers</w:t>
      </w:r>
      <w:r>
        <w:rPr>
          <w:spacing w:val="-2"/>
          <w:sz w:val="24"/>
        </w:rPr>
        <w:t xml:space="preserve"> </w:t>
      </w:r>
      <w:r>
        <w:rPr>
          <w:sz w:val="24"/>
        </w:rPr>
        <w:t>should</w:t>
      </w:r>
      <w:r>
        <w:rPr>
          <w:spacing w:val="-3"/>
          <w:sz w:val="24"/>
        </w:rPr>
        <w:t xml:space="preserve"> </w:t>
      </w:r>
      <w:r>
        <w:rPr>
          <w:sz w:val="24"/>
        </w:rPr>
        <w:t>use</w:t>
      </w:r>
      <w:r>
        <w:rPr>
          <w:spacing w:val="-4"/>
          <w:sz w:val="24"/>
        </w:rPr>
        <w:t xml:space="preserve"> </w:t>
      </w:r>
      <w:r>
        <w:rPr>
          <w:sz w:val="24"/>
        </w:rPr>
        <w:t>this</w:t>
      </w:r>
      <w:r>
        <w:rPr>
          <w:spacing w:val="-3"/>
          <w:sz w:val="24"/>
        </w:rPr>
        <w:t xml:space="preserve"> </w:t>
      </w:r>
      <w:r>
        <w:rPr>
          <w:sz w:val="24"/>
        </w:rPr>
        <w:t>template.</w:t>
      </w:r>
      <w:r>
        <w:rPr>
          <w:spacing w:val="-3"/>
          <w:sz w:val="24"/>
        </w:rPr>
        <w:t xml:space="preserve"> </w:t>
      </w:r>
      <w:r>
        <w:rPr>
          <w:sz w:val="24"/>
        </w:rPr>
        <w:t>State</w:t>
      </w:r>
      <w:r>
        <w:rPr>
          <w:spacing w:val="-2"/>
          <w:sz w:val="24"/>
        </w:rPr>
        <w:t xml:space="preserve"> </w:t>
      </w:r>
      <w:r>
        <w:rPr>
          <w:sz w:val="24"/>
        </w:rPr>
        <w:t>agencies</w:t>
      </w:r>
      <w:r>
        <w:rPr>
          <w:spacing w:val="-3"/>
          <w:sz w:val="24"/>
        </w:rPr>
        <w:t xml:space="preserve"> </w:t>
      </w:r>
      <w:r>
        <w:rPr>
          <w:sz w:val="24"/>
        </w:rPr>
        <w:t>and</w:t>
      </w:r>
      <w:r>
        <w:rPr>
          <w:spacing w:val="-4"/>
          <w:sz w:val="24"/>
        </w:rPr>
        <w:t xml:space="preserve"> </w:t>
      </w:r>
      <w:r>
        <w:rPr>
          <w:sz w:val="24"/>
        </w:rPr>
        <w:t>eligible</w:t>
      </w:r>
      <w:r>
        <w:rPr>
          <w:spacing w:val="-4"/>
          <w:sz w:val="24"/>
        </w:rPr>
        <w:t xml:space="preserve"> </w:t>
      </w:r>
      <w:r>
        <w:rPr>
          <w:sz w:val="24"/>
        </w:rPr>
        <w:t>service providers should consult with their FNS Regional Offices when developing waiver requests to ensure a well-reasoned, thorough request is submitted. State agencies and eligible service providers are encouraged to submit complete waiver requests at least 60 calendar days prior to the anticipated implementation date. Requests submitted less than 60 calendar days prior to the anticipated implementation should be accompanied by an explanation of extenuating circumstances.</w:t>
      </w:r>
    </w:p>
    <w:p w14:paraId="201595A5" w14:textId="77777777" w:rsidR="00DD24F5" w:rsidRDefault="00DD24F5">
      <w:pPr>
        <w:pStyle w:val="BodyText"/>
        <w:spacing w:before="10"/>
        <w:rPr>
          <w:b w:val="0"/>
          <w:sz w:val="23"/>
        </w:rPr>
      </w:pPr>
    </w:p>
    <w:p w14:paraId="771AA99D" w14:textId="77777777" w:rsidR="00DD24F5" w:rsidRDefault="000A1768">
      <w:pPr>
        <w:ind w:left="100"/>
        <w:rPr>
          <w:sz w:val="24"/>
        </w:rPr>
      </w:pPr>
      <w:r>
        <w:rPr>
          <w:sz w:val="24"/>
        </w:rPr>
        <w:t>For</w:t>
      </w:r>
      <w:r>
        <w:rPr>
          <w:spacing w:val="-9"/>
          <w:sz w:val="24"/>
        </w:rPr>
        <w:t xml:space="preserve"> </w:t>
      </w:r>
      <w:r>
        <w:rPr>
          <w:sz w:val="24"/>
        </w:rPr>
        <w:t>more</w:t>
      </w:r>
      <w:r>
        <w:rPr>
          <w:spacing w:val="-10"/>
          <w:sz w:val="24"/>
        </w:rPr>
        <w:t xml:space="preserve"> </w:t>
      </w:r>
      <w:r>
        <w:rPr>
          <w:sz w:val="24"/>
        </w:rPr>
        <w:t>information</w:t>
      </w:r>
      <w:r>
        <w:rPr>
          <w:spacing w:val="-8"/>
          <w:sz w:val="24"/>
        </w:rPr>
        <w:t xml:space="preserve"> </w:t>
      </w:r>
      <w:r>
        <w:rPr>
          <w:sz w:val="24"/>
        </w:rPr>
        <w:t>on</w:t>
      </w:r>
      <w:r>
        <w:rPr>
          <w:spacing w:val="-6"/>
          <w:sz w:val="24"/>
        </w:rPr>
        <w:t xml:space="preserve"> </w:t>
      </w:r>
      <w:r>
        <w:rPr>
          <w:sz w:val="24"/>
        </w:rPr>
        <w:t>requests</w:t>
      </w:r>
      <w:r>
        <w:rPr>
          <w:spacing w:val="-7"/>
          <w:sz w:val="24"/>
        </w:rPr>
        <w:t xml:space="preserve"> </w:t>
      </w:r>
      <w:r>
        <w:rPr>
          <w:sz w:val="24"/>
        </w:rPr>
        <w:t>for</w:t>
      </w:r>
      <w:r>
        <w:rPr>
          <w:spacing w:val="-7"/>
          <w:sz w:val="24"/>
        </w:rPr>
        <w:t xml:space="preserve"> </w:t>
      </w:r>
      <w:r>
        <w:rPr>
          <w:sz w:val="24"/>
        </w:rPr>
        <w:t>waiving</w:t>
      </w:r>
      <w:r>
        <w:rPr>
          <w:spacing w:val="-10"/>
          <w:sz w:val="24"/>
        </w:rPr>
        <w:t xml:space="preserve"> </w:t>
      </w:r>
      <w:r>
        <w:rPr>
          <w:sz w:val="24"/>
        </w:rPr>
        <w:t>Program</w:t>
      </w:r>
      <w:r>
        <w:rPr>
          <w:spacing w:val="-7"/>
          <w:sz w:val="24"/>
        </w:rPr>
        <w:t xml:space="preserve"> </w:t>
      </w:r>
      <w:r>
        <w:rPr>
          <w:sz w:val="24"/>
        </w:rPr>
        <w:t>requirements,</w:t>
      </w:r>
      <w:r>
        <w:rPr>
          <w:spacing w:val="-8"/>
          <w:sz w:val="24"/>
        </w:rPr>
        <w:t xml:space="preserve"> </w:t>
      </w:r>
      <w:r>
        <w:rPr>
          <w:sz w:val="24"/>
        </w:rPr>
        <w:t>refer</w:t>
      </w:r>
      <w:r>
        <w:rPr>
          <w:spacing w:val="-7"/>
          <w:sz w:val="24"/>
        </w:rPr>
        <w:t xml:space="preserve"> </w:t>
      </w:r>
      <w:r>
        <w:rPr>
          <w:spacing w:val="-5"/>
          <w:sz w:val="24"/>
        </w:rPr>
        <w:t>to</w:t>
      </w:r>
    </w:p>
    <w:p w14:paraId="54E9E199" w14:textId="77777777" w:rsidR="00DD24F5" w:rsidRDefault="000A1768">
      <w:pPr>
        <w:ind w:left="100" w:right="661"/>
        <w:rPr>
          <w:sz w:val="24"/>
        </w:rPr>
      </w:pPr>
      <w:r>
        <w:rPr>
          <w:sz w:val="24"/>
        </w:rPr>
        <w:t>SP</w:t>
      </w:r>
      <w:r>
        <w:rPr>
          <w:spacing w:val="-5"/>
          <w:sz w:val="24"/>
        </w:rPr>
        <w:t xml:space="preserve"> </w:t>
      </w:r>
      <w:r>
        <w:rPr>
          <w:sz w:val="24"/>
        </w:rPr>
        <w:t>15-2018,</w:t>
      </w:r>
      <w:r>
        <w:rPr>
          <w:spacing w:val="-5"/>
          <w:sz w:val="24"/>
        </w:rPr>
        <w:t xml:space="preserve"> </w:t>
      </w:r>
      <w:r>
        <w:rPr>
          <w:sz w:val="24"/>
        </w:rPr>
        <w:t>CACFP</w:t>
      </w:r>
      <w:r>
        <w:rPr>
          <w:spacing w:val="-5"/>
          <w:sz w:val="24"/>
        </w:rPr>
        <w:t xml:space="preserve"> </w:t>
      </w:r>
      <w:r>
        <w:rPr>
          <w:sz w:val="24"/>
        </w:rPr>
        <w:t>12-2018,</w:t>
      </w:r>
      <w:r>
        <w:rPr>
          <w:spacing w:val="-5"/>
          <w:sz w:val="24"/>
        </w:rPr>
        <w:t xml:space="preserve"> </w:t>
      </w:r>
      <w:r>
        <w:rPr>
          <w:sz w:val="24"/>
        </w:rPr>
        <w:t>SFSP</w:t>
      </w:r>
      <w:r>
        <w:rPr>
          <w:spacing w:val="-5"/>
          <w:sz w:val="24"/>
        </w:rPr>
        <w:t xml:space="preserve"> </w:t>
      </w:r>
      <w:r>
        <w:rPr>
          <w:sz w:val="24"/>
        </w:rPr>
        <w:t>05-2018,</w:t>
      </w:r>
      <w:r>
        <w:rPr>
          <w:spacing w:val="-5"/>
          <w:sz w:val="24"/>
        </w:rPr>
        <w:t xml:space="preserve"> </w:t>
      </w:r>
      <w:r>
        <w:rPr>
          <w:i/>
          <w:sz w:val="24"/>
        </w:rPr>
        <w:t>Child</w:t>
      </w:r>
      <w:r>
        <w:rPr>
          <w:i/>
          <w:spacing w:val="-5"/>
          <w:sz w:val="24"/>
        </w:rPr>
        <w:t xml:space="preserve"> </w:t>
      </w:r>
      <w:r>
        <w:rPr>
          <w:i/>
          <w:sz w:val="24"/>
        </w:rPr>
        <w:t>Nutrition</w:t>
      </w:r>
      <w:r>
        <w:rPr>
          <w:i/>
          <w:spacing w:val="-5"/>
          <w:sz w:val="24"/>
        </w:rPr>
        <w:t xml:space="preserve"> </w:t>
      </w:r>
      <w:r>
        <w:rPr>
          <w:i/>
          <w:sz w:val="24"/>
        </w:rPr>
        <w:t>Program</w:t>
      </w:r>
      <w:r>
        <w:rPr>
          <w:i/>
          <w:spacing w:val="-2"/>
          <w:sz w:val="24"/>
        </w:rPr>
        <w:t xml:space="preserve"> </w:t>
      </w:r>
      <w:r>
        <w:rPr>
          <w:i/>
          <w:sz w:val="24"/>
        </w:rPr>
        <w:t>Waiver</w:t>
      </w:r>
      <w:r>
        <w:rPr>
          <w:i/>
          <w:spacing w:val="-5"/>
          <w:sz w:val="24"/>
        </w:rPr>
        <w:t xml:space="preserve"> </w:t>
      </w:r>
      <w:r>
        <w:rPr>
          <w:i/>
          <w:sz w:val="24"/>
        </w:rPr>
        <w:t>Request Guidance and Protocol- Revised</w:t>
      </w:r>
      <w:r>
        <w:rPr>
          <w:sz w:val="24"/>
        </w:rPr>
        <w:t>, May 24, 2018.</w:t>
      </w:r>
    </w:p>
    <w:p w14:paraId="2B808446" w14:textId="77777777" w:rsidR="00DD24F5" w:rsidRDefault="00DD24F5">
      <w:pPr>
        <w:pStyle w:val="BodyText"/>
        <w:spacing w:before="5"/>
        <w:rPr>
          <w:b w:val="0"/>
        </w:rPr>
      </w:pPr>
    </w:p>
    <w:p w14:paraId="7C5F3529" w14:textId="08269F4A" w:rsidR="00DD24F5" w:rsidRPr="0052021D" w:rsidRDefault="000A1768">
      <w:pPr>
        <w:pStyle w:val="ListParagraph"/>
        <w:numPr>
          <w:ilvl w:val="0"/>
          <w:numId w:val="2"/>
        </w:numPr>
        <w:tabs>
          <w:tab w:val="left" w:pos="461"/>
        </w:tabs>
        <w:ind w:right="602"/>
        <w:rPr>
          <w:b/>
          <w:sz w:val="24"/>
        </w:rPr>
      </w:pPr>
      <w:r>
        <w:rPr>
          <w:b/>
          <w:sz w:val="24"/>
        </w:rPr>
        <w:t>State</w:t>
      </w:r>
      <w:r>
        <w:rPr>
          <w:b/>
          <w:spacing w:val="-6"/>
          <w:sz w:val="24"/>
        </w:rPr>
        <w:t xml:space="preserve"> </w:t>
      </w:r>
      <w:r>
        <w:rPr>
          <w:b/>
          <w:sz w:val="24"/>
        </w:rPr>
        <w:t>agency</w:t>
      </w:r>
      <w:r>
        <w:rPr>
          <w:b/>
          <w:spacing w:val="-4"/>
          <w:sz w:val="24"/>
        </w:rPr>
        <w:t xml:space="preserve"> </w:t>
      </w:r>
      <w:r>
        <w:rPr>
          <w:b/>
          <w:sz w:val="24"/>
        </w:rPr>
        <w:t>submitting</w:t>
      </w:r>
      <w:r>
        <w:rPr>
          <w:b/>
          <w:spacing w:val="-4"/>
          <w:sz w:val="24"/>
        </w:rPr>
        <w:t xml:space="preserve"> </w:t>
      </w:r>
      <w:r>
        <w:rPr>
          <w:b/>
          <w:sz w:val="24"/>
        </w:rPr>
        <w:t>waiver</w:t>
      </w:r>
      <w:r>
        <w:rPr>
          <w:b/>
          <w:spacing w:val="-6"/>
          <w:sz w:val="24"/>
        </w:rPr>
        <w:t xml:space="preserve"> </w:t>
      </w:r>
      <w:r>
        <w:rPr>
          <w:b/>
          <w:sz w:val="24"/>
        </w:rPr>
        <w:t>request</w:t>
      </w:r>
      <w:r>
        <w:rPr>
          <w:b/>
          <w:spacing w:val="-4"/>
          <w:sz w:val="24"/>
        </w:rPr>
        <w:t xml:space="preserve"> </w:t>
      </w:r>
      <w:r>
        <w:rPr>
          <w:b/>
          <w:sz w:val="24"/>
        </w:rPr>
        <w:t>and</w:t>
      </w:r>
      <w:r>
        <w:rPr>
          <w:b/>
          <w:spacing w:val="-3"/>
          <w:sz w:val="24"/>
        </w:rPr>
        <w:t xml:space="preserve"> </w:t>
      </w:r>
      <w:r>
        <w:rPr>
          <w:b/>
          <w:sz w:val="24"/>
        </w:rPr>
        <w:t>responsible</w:t>
      </w:r>
      <w:r>
        <w:rPr>
          <w:b/>
          <w:spacing w:val="-4"/>
          <w:sz w:val="24"/>
        </w:rPr>
        <w:t xml:space="preserve"> </w:t>
      </w:r>
      <w:r>
        <w:rPr>
          <w:b/>
          <w:sz w:val="24"/>
        </w:rPr>
        <w:t>State</w:t>
      </w:r>
      <w:r>
        <w:rPr>
          <w:b/>
          <w:spacing w:val="-5"/>
          <w:sz w:val="24"/>
        </w:rPr>
        <w:t xml:space="preserve"> </w:t>
      </w:r>
      <w:r>
        <w:rPr>
          <w:b/>
          <w:sz w:val="24"/>
        </w:rPr>
        <w:t>agency</w:t>
      </w:r>
      <w:r>
        <w:rPr>
          <w:b/>
          <w:spacing w:val="-4"/>
          <w:sz w:val="24"/>
        </w:rPr>
        <w:t xml:space="preserve"> </w:t>
      </w:r>
      <w:r>
        <w:rPr>
          <w:b/>
          <w:sz w:val="24"/>
        </w:rPr>
        <w:t>staff</w:t>
      </w:r>
      <w:r>
        <w:rPr>
          <w:b/>
          <w:spacing w:val="-4"/>
          <w:sz w:val="24"/>
        </w:rPr>
        <w:t xml:space="preserve"> </w:t>
      </w:r>
      <w:r>
        <w:rPr>
          <w:b/>
          <w:sz w:val="24"/>
        </w:rPr>
        <w:t xml:space="preserve">contact </w:t>
      </w:r>
      <w:r>
        <w:rPr>
          <w:b/>
          <w:spacing w:val="-2"/>
          <w:sz w:val="24"/>
        </w:rPr>
        <w:t>information:</w:t>
      </w:r>
    </w:p>
    <w:p w14:paraId="4CB97DEC" w14:textId="6156F2D8" w:rsidR="0052021D" w:rsidRPr="0052021D" w:rsidRDefault="0052021D" w:rsidP="0052021D">
      <w:pPr>
        <w:tabs>
          <w:tab w:val="left" w:pos="461"/>
        </w:tabs>
        <w:ind w:right="602"/>
        <w:rPr>
          <w:b/>
          <w:sz w:val="24"/>
        </w:rPr>
      </w:pPr>
    </w:p>
    <w:p w14:paraId="4A03AD1C" w14:textId="77777777" w:rsidR="0052021D" w:rsidRPr="0052021D" w:rsidRDefault="0052021D" w:rsidP="0052021D">
      <w:pPr>
        <w:pStyle w:val="ListParagraph"/>
        <w:ind w:left="360" w:right="-720"/>
        <w:rPr>
          <w:b/>
          <w:szCs w:val="24"/>
        </w:rPr>
      </w:pPr>
      <w:r w:rsidRPr="0052021D">
        <w:rPr>
          <w:b/>
          <w:szCs w:val="24"/>
        </w:rPr>
        <w:t xml:space="preserve">New Hampshire Department of Education (NHED) </w:t>
      </w:r>
    </w:p>
    <w:p w14:paraId="0A14ED1B" w14:textId="77777777" w:rsidR="0052021D" w:rsidRPr="0052021D" w:rsidRDefault="0052021D" w:rsidP="0052021D">
      <w:pPr>
        <w:pStyle w:val="ListParagraph"/>
        <w:ind w:left="360" w:right="-720"/>
        <w:rPr>
          <w:b/>
          <w:szCs w:val="24"/>
        </w:rPr>
      </w:pPr>
      <w:r w:rsidRPr="0052021D">
        <w:rPr>
          <w:b/>
          <w:szCs w:val="24"/>
        </w:rPr>
        <w:t>Office of Nutrition Programs and Services</w:t>
      </w:r>
    </w:p>
    <w:p w14:paraId="5FD8E7CB" w14:textId="75253C6D" w:rsidR="0052021D" w:rsidRPr="0052021D" w:rsidRDefault="0052021D" w:rsidP="0052021D">
      <w:pPr>
        <w:pStyle w:val="ListParagraph"/>
        <w:ind w:left="360" w:right="-720"/>
        <w:rPr>
          <w:b/>
          <w:szCs w:val="24"/>
        </w:rPr>
      </w:pPr>
      <w:r>
        <w:rPr>
          <w:b/>
          <w:szCs w:val="24"/>
        </w:rPr>
        <w:t>Kelly Rambeau</w:t>
      </w:r>
    </w:p>
    <w:p w14:paraId="1F413F6C" w14:textId="77777777" w:rsidR="0052021D" w:rsidRPr="0052021D" w:rsidRDefault="0052021D" w:rsidP="0052021D">
      <w:pPr>
        <w:pStyle w:val="ListParagraph"/>
        <w:ind w:left="360" w:right="-720"/>
        <w:rPr>
          <w:b/>
          <w:szCs w:val="24"/>
        </w:rPr>
      </w:pPr>
      <w:r w:rsidRPr="0052021D">
        <w:rPr>
          <w:b/>
          <w:szCs w:val="24"/>
        </w:rPr>
        <w:t xml:space="preserve">25 Hall Street </w:t>
      </w:r>
    </w:p>
    <w:p w14:paraId="252AE28F" w14:textId="77777777" w:rsidR="0052021D" w:rsidRPr="0052021D" w:rsidRDefault="0052021D" w:rsidP="0052021D">
      <w:pPr>
        <w:pStyle w:val="ListParagraph"/>
        <w:ind w:left="360" w:right="-720"/>
        <w:rPr>
          <w:b/>
          <w:szCs w:val="24"/>
        </w:rPr>
      </w:pPr>
      <w:r w:rsidRPr="0052021D">
        <w:rPr>
          <w:b/>
          <w:szCs w:val="24"/>
        </w:rPr>
        <w:t>Concord, NH  03301</w:t>
      </w:r>
    </w:p>
    <w:p w14:paraId="794256FF" w14:textId="77777777" w:rsidR="0052021D" w:rsidRPr="0052021D" w:rsidRDefault="0052021D" w:rsidP="0052021D">
      <w:pPr>
        <w:pStyle w:val="ListParagraph"/>
        <w:ind w:left="360" w:right="-720"/>
        <w:rPr>
          <w:b/>
          <w:szCs w:val="24"/>
        </w:rPr>
      </w:pPr>
      <w:r w:rsidRPr="0052021D">
        <w:rPr>
          <w:b/>
          <w:szCs w:val="24"/>
        </w:rPr>
        <w:t>603-271-3860</w:t>
      </w:r>
    </w:p>
    <w:p w14:paraId="011066AF" w14:textId="61BA52B0" w:rsidR="0052021D" w:rsidRPr="0052021D" w:rsidRDefault="0052021D" w:rsidP="0052021D">
      <w:pPr>
        <w:pStyle w:val="ListParagraph"/>
        <w:ind w:left="360" w:right="-720"/>
        <w:rPr>
          <w:szCs w:val="24"/>
        </w:rPr>
      </w:pPr>
      <w:r>
        <w:rPr>
          <w:b/>
          <w:szCs w:val="24"/>
        </w:rPr>
        <w:t>Kelly.a.rambeau</w:t>
      </w:r>
      <w:r w:rsidRPr="0052021D">
        <w:rPr>
          <w:b/>
          <w:szCs w:val="24"/>
        </w:rPr>
        <w:t>@doe.nh.gov</w:t>
      </w:r>
      <w:r w:rsidRPr="0052021D">
        <w:rPr>
          <w:szCs w:val="24"/>
        </w:rPr>
        <w:t xml:space="preserve"> </w:t>
      </w:r>
    </w:p>
    <w:p w14:paraId="5FAF320B" w14:textId="5F1FA736" w:rsidR="0052021D" w:rsidRDefault="0052021D" w:rsidP="0052021D">
      <w:pPr>
        <w:tabs>
          <w:tab w:val="left" w:pos="461"/>
        </w:tabs>
        <w:ind w:right="602"/>
        <w:rPr>
          <w:b/>
          <w:sz w:val="24"/>
        </w:rPr>
      </w:pPr>
    </w:p>
    <w:p w14:paraId="458F9161" w14:textId="4403263E" w:rsidR="00DD24F5" w:rsidRPr="0052021D" w:rsidRDefault="000A1768">
      <w:pPr>
        <w:pStyle w:val="ListParagraph"/>
        <w:numPr>
          <w:ilvl w:val="0"/>
          <w:numId w:val="2"/>
        </w:numPr>
        <w:tabs>
          <w:tab w:val="left" w:pos="461"/>
        </w:tabs>
        <w:ind w:hanging="361"/>
        <w:rPr>
          <w:b/>
          <w:sz w:val="24"/>
        </w:rPr>
      </w:pPr>
      <w:r>
        <w:rPr>
          <w:b/>
          <w:spacing w:val="-2"/>
          <w:sz w:val="24"/>
        </w:rPr>
        <w:t>Region:</w:t>
      </w:r>
    </w:p>
    <w:p w14:paraId="47DEFF7A" w14:textId="7F049E5B" w:rsidR="0052021D" w:rsidRDefault="0052021D" w:rsidP="0052021D">
      <w:pPr>
        <w:tabs>
          <w:tab w:val="left" w:pos="461"/>
        </w:tabs>
        <w:rPr>
          <w:b/>
          <w:sz w:val="24"/>
        </w:rPr>
      </w:pPr>
    </w:p>
    <w:p w14:paraId="6F3BF793" w14:textId="3BDBB4FD" w:rsidR="0052021D" w:rsidRPr="0052021D" w:rsidRDefault="0052021D" w:rsidP="0052021D">
      <w:pPr>
        <w:tabs>
          <w:tab w:val="left" w:pos="461"/>
        </w:tabs>
        <w:rPr>
          <w:b/>
          <w:sz w:val="24"/>
        </w:rPr>
      </w:pPr>
      <w:r>
        <w:rPr>
          <w:b/>
          <w:sz w:val="24"/>
        </w:rPr>
        <w:t>Northeast</w:t>
      </w:r>
    </w:p>
    <w:p w14:paraId="2FC91014" w14:textId="77777777" w:rsidR="00DD24F5" w:rsidRDefault="00DD24F5">
      <w:pPr>
        <w:pStyle w:val="BodyText"/>
        <w:spacing w:before="6"/>
        <w:rPr>
          <w:sz w:val="27"/>
        </w:rPr>
      </w:pPr>
    </w:p>
    <w:p w14:paraId="4F7AA0F0" w14:textId="18BAB950" w:rsidR="00DD24F5" w:rsidRDefault="000A1768">
      <w:pPr>
        <w:pStyle w:val="ListParagraph"/>
        <w:numPr>
          <w:ilvl w:val="0"/>
          <w:numId w:val="2"/>
        </w:numPr>
        <w:tabs>
          <w:tab w:val="left" w:pos="461"/>
        </w:tabs>
        <w:ind w:right="911"/>
        <w:rPr>
          <w:b/>
          <w:sz w:val="24"/>
        </w:rPr>
      </w:pPr>
      <w:r>
        <w:rPr>
          <w:b/>
          <w:sz w:val="24"/>
        </w:rPr>
        <w:t>Eligible</w:t>
      </w:r>
      <w:r>
        <w:rPr>
          <w:b/>
          <w:spacing w:val="-5"/>
          <w:sz w:val="24"/>
        </w:rPr>
        <w:t xml:space="preserve"> </w:t>
      </w:r>
      <w:r>
        <w:rPr>
          <w:b/>
          <w:sz w:val="24"/>
        </w:rPr>
        <w:t>service</w:t>
      </w:r>
      <w:r>
        <w:rPr>
          <w:b/>
          <w:spacing w:val="-7"/>
          <w:sz w:val="24"/>
        </w:rPr>
        <w:t xml:space="preserve"> </w:t>
      </w:r>
      <w:r>
        <w:rPr>
          <w:b/>
          <w:sz w:val="24"/>
        </w:rPr>
        <w:t>providers</w:t>
      </w:r>
      <w:r>
        <w:rPr>
          <w:b/>
          <w:spacing w:val="-5"/>
          <w:sz w:val="24"/>
        </w:rPr>
        <w:t xml:space="preserve"> </w:t>
      </w:r>
      <w:r>
        <w:rPr>
          <w:b/>
          <w:sz w:val="24"/>
        </w:rPr>
        <w:t>participating</w:t>
      </w:r>
      <w:r>
        <w:rPr>
          <w:b/>
          <w:spacing w:val="-5"/>
          <w:sz w:val="24"/>
        </w:rPr>
        <w:t xml:space="preserve"> </w:t>
      </w:r>
      <w:r>
        <w:rPr>
          <w:b/>
          <w:sz w:val="24"/>
        </w:rPr>
        <w:t>in</w:t>
      </w:r>
      <w:r>
        <w:rPr>
          <w:b/>
          <w:spacing w:val="-4"/>
          <w:sz w:val="24"/>
        </w:rPr>
        <w:t xml:space="preserve"> </w:t>
      </w:r>
      <w:r>
        <w:rPr>
          <w:b/>
          <w:sz w:val="24"/>
        </w:rPr>
        <w:t>waiver</w:t>
      </w:r>
      <w:r>
        <w:rPr>
          <w:b/>
          <w:spacing w:val="-6"/>
          <w:sz w:val="24"/>
        </w:rPr>
        <w:t xml:space="preserve"> </w:t>
      </w:r>
      <w:r>
        <w:rPr>
          <w:b/>
          <w:sz w:val="24"/>
        </w:rPr>
        <w:t>and</w:t>
      </w:r>
      <w:r>
        <w:rPr>
          <w:b/>
          <w:spacing w:val="-5"/>
          <w:sz w:val="24"/>
        </w:rPr>
        <w:t xml:space="preserve"> </w:t>
      </w:r>
      <w:r>
        <w:rPr>
          <w:b/>
          <w:sz w:val="24"/>
        </w:rPr>
        <w:t>affirmation</w:t>
      </w:r>
      <w:r>
        <w:rPr>
          <w:b/>
          <w:spacing w:val="-4"/>
          <w:sz w:val="24"/>
        </w:rPr>
        <w:t xml:space="preserve"> </w:t>
      </w:r>
      <w:r>
        <w:rPr>
          <w:b/>
          <w:sz w:val="24"/>
        </w:rPr>
        <w:t>that</w:t>
      </w:r>
      <w:r>
        <w:rPr>
          <w:b/>
          <w:spacing w:val="-4"/>
          <w:sz w:val="24"/>
        </w:rPr>
        <w:t xml:space="preserve"> </w:t>
      </w:r>
      <w:r>
        <w:rPr>
          <w:b/>
          <w:sz w:val="24"/>
        </w:rPr>
        <w:t>they</w:t>
      </w:r>
      <w:r>
        <w:rPr>
          <w:b/>
          <w:spacing w:val="-6"/>
          <w:sz w:val="24"/>
        </w:rPr>
        <w:t xml:space="preserve"> </w:t>
      </w:r>
      <w:r>
        <w:rPr>
          <w:b/>
          <w:sz w:val="24"/>
        </w:rPr>
        <w:t>are in good standing:</w:t>
      </w:r>
      <w:r w:rsidR="00D8080F">
        <w:rPr>
          <w:b/>
          <w:sz w:val="24"/>
        </w:rPr>
        <w:t xml:space="preserve">  </w:t>
      </w:r>
    </w:p>
    <w:p w14:paraId="6DCABE5D" w14:textId="77777777" w:rsidR="00D8080F" w:rsidRPr="00D8080F" w:rsidRDefault="00D8080F" w:rsidP="00D8080F">
      <w:pPr>
        <w:pStyle w:val="ListParagraph"/>
        <w:rPr>
          <w:b/>
          <w:sz w:val="24"/>
        </w:rPr>
      </w:pPr>
    </w:p>
    <w:p w14:paraId="4E6402C2" w14:textId="653FE4E9" w:rsidR="00D8080F" w:rsidRPr="00D8080F" w:rsidRDefault="00D8080F" w:rsidP="00D8080F">
      <w:pPr>
        <w:pStyle w:val="ListParagraph"/>
        <w:tabs>
          <w:tab w:val="left" w:pos="461"/>
        </w:tabs>
        <w:ind w:right="911" w:firstLine="0"/>
        <w:rPr>
          <w:bCs/>
          <w:sz w:val="24"/>
        </w:rPr>
      </w:pPr>
      <w:r w:rsidRPr="00D8080F">
        <w:rPr>
          <w:bCs/>
          <w:sz w:val="24"/>
        </w:rPr>
        <w:lastRenderedPageBreak/>
        <w:t xml:space="preserve">The </w:t>
      </w:r>
      <w:r w:rsidRPr="00D8080F">
        <w:rPr>
          <w:bCs/>
          <w:sz w:val="24"/>
        </w:rPr>
        <w:t>New Hampshire Education Department</w:t>
      </w:r>
      <w:r w:rsidRPr="00D8080F">
        <w:rPr>
          <w:bCs/>
          <w:sz w:val="24"/>
        </w:rPr>
        <w:t xml:space="preserve"> is requesting a state-wide waiver for all Sponsors operating the National School Lunch and School Breakfast Programs. The New Hampshire Education Department </w:t>
      </w:r>
      <w:r w:rsidRPr="00D8080F">
        <w:rPr>
          <w:bCs/>
          <w:sz w:val="24"/>
        </w:rPr>
        <w:t xml:space="preserve">(NHED) </w:t>
      </w:r>
      <w:r w:rsidRPr="00D8080F">
        <w:rPr>
          <w:bCs/>
          <w:sz w:val="24"/>
        </w:rPr>
        <w:t>as well as all sponsors of the NLSP and SBP are in good standing with the regional and national office.</w:t>
      </w:r>
    </w:p>
    <w:p w14:paraId="2E7CF094" w14:textId="77777777" w:rsidR="00DD24F5" w:rsidRDefault="00DD24F5">
      <w:pPr>
        <w:pStyle w:val="BodyText"/>
      </w:pPr>
    </w:p>
    <w:p w14:paraId="75727B06" w14:textId="6ABAEAAB" w:rsidR="00DD24F5" w:rsidRPr="00D8080F" w:rsidRDefault="000A1768" w:rsidP="00D8080F">
      <w:pPr>
        <w:pStyle w:val="ListParagraph"/>
        <w:numPr>
          <w:ilvl w:val="0"/>
          <w:numId w:val="2"/>
        </w:numPr>
        <w:tabs>
          <w:tab w:val="left" w:pos="461"/>
        </w:tabs>
        <w:spacing w:before="1"/>
        <w:ind w:right="753"/>
      </w:pPr>
      <w:r>
        <w:rPr>
          <w:b/>
          <w:sz w:val="24"/>
        </w:rPr>
        <w:t>Description of the challenge the State agency is seeking to solve, the goal of the waiver</w:t>
      </w:r>
      <w:r w:rsidRPr="00D8080F">
        <w:rPr>
          <w:b/>
          <w:spacing w:val="-6"/>
          <w:sz w:val="24"/>
        </w:rPr>
        <w:t xml:space="preserve"> </w:t>
      </w:r>
      <w:r>
        <w:rPr>
          <w:b/>
          <w:sz w:val="24"/>
        </w:rPr>
        <w:t>to</w:t>
      </w:r>
      <w:r w:rsidRPr="00D8080F">
        <w:rPr>
          <w:b/>
          <w:spacing w:val="-4"/>
          <w:sz w:val="24"/>
        </w:rPr>
        <w:t xml:space="preserve"> </w:t>
      </w:r>
      <w:r>
        <w:rPr>
          <w:b/>
          <w:sz w:val="24"/>
        </w:rPr>
        <w:t>improve</w:t>
      </w:r>
      <w:r w:rsidRPr="00D8080F">
        <w:rPr>
          <w:b/>
          <w:spacing w:val="-5"/>
          <w:sz w:val="24"/>
        </w:rPr>
        <w:t xml:space="preserve"> </w:t>
      </w:r>
      <w:r>
        <w:rPr>
          <w:b/>
          <w:sz w:val="24"/>
        </w:rPr>
        <w:t>services</w:t>
      </w:r>
      <w:r w:rsidRPr="00D8080F">
        <w:rPr>
          <w:b/>
          <w:spacing w:val="-4"/>
          <w:sz w:val="24"/>
        </w:rPr>
        <w:t xml:space="preserve"> </w:t>
      </w:r>
      <w:r>
        <w:rPr>
          <w:b/>
          <w:sz w:val="24"/>
        </w:rPr>
        <w:t>under</w:t>
      </w:r>
      <w:r w:rsidRPr="00D8080F">
        <w:rPr>
          <w:b/>
          <w:spacing w:val="-5"/>
          <w:sz w:val="24"/>
        </w:rPr>
        <w:t xml:space="preserve"> </w:t>
      </w:r>
      <w:r>
        <w:rPr>
          <w:b/>
          <w:sz w:val="24"/>
        </w:rPr>
        <w:t>the</w:t>
      </w:r>
      <w:r w:rsidRPr="00D8080F">
        <w:rPr>
          <w:b/>
          <w:spacing w:val="-1"/>
          <w:sz w:val="24"/>
        </w:rPr>
        <w:t xml:space="preserve"> </w:t>
      </w:r>
      <w:r>
        <w:rPr>
          <w:b/>
          <w:sz w:val="24"/>
        </w:rPr>
        <w:t>Program,</w:t>
      </w:r>
      <w:r w:rsidRPr="00D8080F">
        <w:rPr>
          <w:b/>
          <w:spacing w:val="-2"/>
          <w:sz w:val="24"/>
        </w:rPr>
        <w:t xml:space="preserve"> </w:t>
      </w:r>
      <w:r>
        <w:rPr>
          <w:b/>
          <w:sz w:val="24"/>
        </w:rPr>
        <w:t>and</w:t>
      </w:r>
      <w:r w:rsidRPr="00D8080F">
        <w:rPr>
          <w:b/>
          <w:spacing w:val="-4"/>
          <w:sz w:val="24"/>
        </w:rPr>
        <w:t xml:space="preserve"> </w:t>
      </w:r>
      <w:r>
        <w:rPr>
          <w:b/>
          <w:sz w:val="24"/>
        </w:rPr>
        <w:t>the</w:t>
      </w:r>
      <w:r w:rsidRPr="00D8080F">
        <w:rPr>
          <w:b/>
          <w:spacing w:val="-5"/>
          <w:sz w:val="24"/>
        </w:rPr>
        <w:t xml:space="preserve"> </w:t>
      </w:r>
      <w:r>
        <w:rPr>
          <w:b/>
          <w:sz w:val="24"/>
        </w:rPr>
        <w:t>expected</w:t>
      </w:r>
      <w:r w:rsidRPr="00D8080F">
        <w:rPr>
          <w:b/>
          <w:spacing w:val="-4"/>
          <w:sz w:val="24"/>
        </w:rPr>
        <w:t xml:space="preserve"> </w:t>
      </w:r>
      <w:r>
        <w:rPr>
          <w:b/>
          <w:sz w:val="24"/>
        </w:rPr>
        <w:t>outcomes</w:t>
      </w:r>
      <w:r w:rsidRPr="00D8080F">
        <w:rPr>
          <w:b/>
          <w:spacing w:val="-4"/>
          <w:sz w:val="24"/>
        </w:rPr>
        <w:t xml:space="preserve"> </w:t>
      </w:r>
      <w:r>
        <w:rPr>
          <w:b/>
          <w:sz w:val="24"/>
        </w:rPr>
        <w:t>if</w:t>
      </w:r>
      <w:r w:rsidRPr="00D8080F">
        <w:rPr>
          <w:b/>
          <w:spacing w:val="-2"/>
          <w:sz w:val="24"/>
        </w:rPr>
        <w:t xml:space="preserve"> </w:t>
      </w:r>
      <w:r>
        <w:rPr>
          <w:b/>
          <w:sz w:val="24"/>
        </w:rPr>
        <w:t>the waiver is granted. [Section 12(l)(2)(A)(iii) and 12(l)(2)(A)(iv) of the NSLA]:</w:t>
      </w:r>
    </w:p>
    <w:p w14:paraId="1FC98734" w14:textId="77777777" w:rsidR="00D8080F" w:rsidRPr="00D8080F" w:rsidRDefault="00D8080F" w:rsidP="00D8080F">
      <w:pPr>
        <w:pStyle w:val="ListParagraph"/>
        <w:tabs>
          <w:tab w:val="left" w:pos="461"/>
        </w:tabs>
        <w:spacing w:before="1"/>
        <w:ind w:right="753" w:firstLine="0"/>
      </w:pPr>
    </w:p>
    <w:p w14:paraId="00DE79BD" w14:textId="13EF3096" w:rsidR="00D8080F" w:rsidRPr="00D8080F" w:rsidRDefault="00D8080F" w:rsidP="00D8080F">
      <w:pPr>
        <w:pStyle w:val="ListParagraph"/>
        <w:tabs>
          <w:tab w:val="left" w:pos="461"/>
        </w:tabs>
        <w:spacing w:before="1"/>
        <w:ind w:right="753" w:firstLine="0"/>
        <w:rPr>
          <w:sz w:val="24"/>
          <w:szCs w:val="24"/>
        </w:rPr>
      </w:pPr>
      <w:r w:rsidRPr="00D8080F">
        <w:rPr>
          <w:sz w:val="24"/>
          <w:szCs w:val="24"/>
        </w:rPr>
        <w:t>The State agency is seeking to provide uninterrupted meal service to children</w:t>
      </w:r>
      <w:r>
        <w:rPr>
          <w:sz w:val="24"/>
          <w:szCs w:val="24"/>
        </w:rPr>
        <w:t xml:space="preserve"> 21</w:t>
      </w:r>
      <w:r w:rsidRPr="00D8080F">
        <w:rPr>
          <w:sz w:val="24"/>
          <w:szCs w:val="24"/>
        </w:rPr>
        <w:t xml:space="preserve"> years and under during unanticipated school closures, with</w:t>
      </w:r>
      <w:r>
        <w:rPr>
          <w:sz w:val="24"/>
          <w:szCs w:val="24"/>
        </w:rPr>
        <w:t xml:space="preserve"> </w:t>
      </w:r>
      <w:r w:rsidRPr="00D8080F">
        <w:rPr>
          <w:sz w:val="24"/>
          <w:szCs w:val="24"/>
        </w:rPr>
        <w:t>or without distance learning, when meal service options are limited due to natural disasters, unscheduled major building repairs, court orders relating to school safety, or other issues as approved by the State Agency for similar unanticipated circumstances. In order to most effectively and safely provide meals during periods of unanticipated closure, Sponsors need the flexibility to be able to provide meals in a non-congregate setting, which allows for parents or guardians to pick up meals on behalf of their children for individual consumption at a later time.</w:t>
      </w:r>
    </w:p>
    <w:p w14:paraId="5A27B173" w14:textId="3FCF6324" w:rsidR="00D8080F" w:rsidRPr="00D8080F" w:rsidRDefault="00D8080F" w:rsidP="00D8080F">
      <w:pPr>
        <w:pStyle w:val="ListParagraph"/>
        <w:tabs>
          <w:tab w:val="left" w:pos="461"/>
        </w:tabs>
        <w:spacing w:before="1"/>
        <w:ind w:right="753" w:firstLine="0"/>
        <w:rPr>
          <w:sz w:val="24"/>
          <w:szCs w:val="24"/>
        </w:rPr>
      </w:pPr>
    </w:p>
    <w:p w14:paraId="121B382B" w14:textId="15CD5F28" w:rsidR="00D8080F" w:rsidRDefault="00D8080F" w:rsidP="00D8080F">
      <w:pPr>
        <w:pStyle w:val="ListParagraph"/>
        <w:tabs>
          <w:tab w:val="left" w:pos="461"/>
        </w:tabs>
        <w:spacing w:before="1"/>
        <w:ind w:right="753" w:firstLine="0"/>
        <w:rPr>
          <w:sz w:val="24"/>
          <w:szCs w:val="24"/>
        </w:rPr>
      </w:pPr>
      <w:r w:rsidRPr="00D8080F">
        <w:rPr>
          <w:sz w:val="24"/>
          <w:szCs w:val="24"/>
        </w:rPr>
        <w:t>While many of our SFAs can and do offer virtual learning to students during times of unanticipated school closure, there are some SFAs that are unable do so but still wish to provide access to the meals that their students would have otherwise received at school if not for the closure. In these instances, SFAs participating in the SSO or Sponsors of the SFSP can step in to serve meals in the community but require the flexibility to do so in a non-congregate setting, allowing for parent/guardian pick-up, with flexible meal service times, and at either school or non- school based sites, depending on the nature of the closure. This waiver seeks to provide that flexibility to ensure that students continue to have uninterrupted access to the meals that they would have received during a normal school day if not for an unanticipated school closure.</w:t>
      </w:r>
    </w:p>
    <w:p w14:paraId="02C830AA" w14:textId="54FFA6E6" w:rsidR="00D8080F" w:rsidRDefault="00D8080F" w:rsidP="00D8080F">
      <w:pPr>
        <w:pStyle w:val="ListParagraph"/>
        <w:tabs>
          <w:tab w:val="left" w:pos="461"/>
        </w:tabs>
        <w:spacing w:before="1"/>
        <w:ind w:right="753" w:firstLine="0"/>
        <w:rPr>
          <w:sz w:val="24"/>
          <w:szCs w:val="24"/>
        </w:rPr>
      </w:pPr>
    </w:p>
    <w:p w14:paraId="5CF61D9F" w14:textId="77777777" w:rsidR="00D8080F" w:rsidRPr="00D8080F" w:rsidRDefault="00D8080F" w:rsidP="00D8080F">
      <w:pPr>
        <w:pStyle w:val="ListParagraph"/>
        <w:tabs>
          <w:tab w:val="left" w:pos="461"/>
        </w:tabs>
        <w:spacing w:before="1"/>
        <w:ind w:right="753" w:firstLine="0"/>
        <w:rPr>
          <w:sz w:val="24"/>
          <w:szCs w:val="24"/>
        </w:rPr>
      </w:pPr>
    </w:p>
    <w:p w14:paraId="43E68785" w14:textId="6BB5D69D" w:rsidR="00DD24F5" w:rsidRDefault="000A1768">
      <w:pPr>
        <w:pStyle w:val="ListParagraph"/>
        <w:numPr>
          <w:ilvl w:val="0"/>
          <w:numId w:val="2"/>
        </w:numPr>
        <w:tabs>
          <w:tab w:val="left" w:pos="461"/>
        </w:tabs>
        <w:ind w:right="939"/>
        <w:rPr>
          <w:b/>
          <w:sz w:val="24"/>
        </w:rPr>
      </w:pPr>
      <w:r>
        <w:rPr>
          <w:b/>
          <w:sz w:val="24"/>
        </w:rPr>
        <w:t>Specific</w:t>
      </w:r>
      <w:r>
        <w:rPr>
          <w:b/>
          <w:spacing w:val="-5"/>
          <w:sz w:val="24"/>
        </w:rPr>
        <w:t xml:space="preserve"> </w:t>
      </w:r>
      <w:r>
        <w:rPr>
          <w:b/>
          <w:sz w:val="24"/>
        </w:rPr>
        <w:t>Program</w:t>
      </w:r>
      <w:r>
        <w:rPr>
          <w:b/>
          <w:spacing w:val="-6"/>
          <w:sz w:val="24"/>
        </w:rPr>
        <w:t xml:space="preserve"> </w:t>
      </w:r>
      <w:r>
        <w:rPr>
          <w:b/>
          <w:sz w:val="24"/>
        </w:rPr>
        <w:t>requirements</w:t>
      </w:r>
      <w:r>
        <w:rPr>
          <w:b/>
          <w:spacing w:val="-4"/>
          <w:sz w:val="24"/>
        </w:rPr>
        <w:t xml:space="preserve"> </w:t>
      </w:r>
      <w:r>
        <w:rPr>
          <w:b/>
          <w:sz w:val="24"/>
        </w:rPr>
        <w:t>to</w:t>
      </w:r>
      <w:r>
        <w:rPr>
          <w:b/>
          <w:spacing w:val="-5"/>
          <w:sz w:val="24"/>
        </w:rPr>
        <w:t xml:space="preserve"> </w:t>
      </w:r>
      <w:r>
        <w:rPr>
          <w:b/>
          <w:sz w:val="24"/>
        </w:rPr>
        <w:t>be</w:t>
      </w:r>
      <w:r>
        <w:rPr>
          <w:b/>
          <w:spacing w:val="-6"/>
          <w:sz w:val="24"/>
        </w:rPr>
        <w:t xml:space="preserve"> </w:t>
      </w:r>
      <w:r>
        <w:rPr>
          <w:b/>
          <w:sz w:val="24"/>
        </w:rPr>
        <w:t>waived</w:t>
      </w:r>
      <w:r>
        <w:rPr>
          <w:b/>
          <w:spacing w:val="-5"/>
          <w:sz w:val="24"/>
        </w:rPr>
        <w:t xml:space="preserve"> </w:t>
      </w:r>
      <w:r>
        <w:rPr>
          <w:b/>
          <w:sz w:val="24"/>
        </w:rPr>
        <w:t>(include</w:t>
      </w:r>
      <w:r>
        <w:rPr>
          <w:b/>
          <w:spacing w:val="-6"/>
          <w:sz w:val="24"/>
        </w:rPr>
        <w:t xml:space="preserve"> </w:t>
      </w:r>
      <w:r>
        <w:rPr>
          <w:b/>
          <w:sz w:val="24"/>
        </w:rPr>
        <w:t>statutory</w:t>
      </w:r>
      <w:r>
        <w:rPr>
          <w:b/>
          <w:spacing w:val="-2"/>
          <w:sz w:val="24"/>
        </w:rPr>
        <w:t xml:space="preserve"> </w:t>
      </w:r>
      <w:r>
        <w:rPr>
          <w:b/>
          <w:sz w:val="24"/>
        </w:rPr>
        <w:t>and</w:t>
      </w:r>
      <w:r>
        <w:rPr>
          <w:b/>
          <w:spacing w:val="-5"/>
          <w:sz w:val="24"/>
        </w:rPr>
        <w:t xml:space="preserve"> </w:t>
      </w:r>
      <w:r>
        <w:rPr>
          <w:b/>
          <w:sz w:val="24"/>
        </w:rPr>
        <w:t>regulatory citations). [Section 12(l)(2)(A)(i) of the NSLA]:</w:t>
      </w:r>
    </w:p>
    <w:p w14:paraId="39F73FFE" w14:textId="319556DF" w:rsidR="00D8080F" w:rsidRDefault="00D8080F" w:rsidP="00D8080F">
      <w:pPr>
        <w:tabs>
          <w:tab w:val="left" w:pos="461"/>
        </w:tabs>
        <w:ind w:right="939"/>
        <w:rPr>
          <w:b/>
          <w:sz w:val="24"/>
        </w:rPr>
      </w:pPr>
    </w:p>
    <w:p w14:paraId="51FB628A" w14:textId="77777777" w:rsidR="00D8080F" w:rsidRPr="00AF1AD4" w:rsidRDefault="00D8080F" w:rsidP="00D8080F">
      <w:pPr>
        <w:rPr>
          <w:rFonts w:asciiTheme="minorHAnsi" w:hAnsiTheme="minorHAnsi" w:cstheme="minorHAnsi"/>
          <w:szCs w:val="24"/>
        </w:rPr>
      </w:pPr>
      <w:r w:rsidRPr="00AF1AD4">
        <w:rPr>
          <w:rFonts w:asciiTheme="minorHAnsi" w:hAnsiTheme="minorHAnsi" w:cstheme="minorHAnsi"/>
          <w:szCs w:val="24"/>
          <w:u w:val="single"/>
        </w:rPr>
        <w:t>SFSP and SSO Unanticipated School Closures</w:t>
      </w:r>
      <w:r w:rsidRPr="00AF1AD4">
        <w:rPr>
          <w:rFonts w:asciiTheme="minorHAnsi" w:hAnsiTheme="minorHAnsi" w:cstheme="minorHAnsi"/>
          <w:szCs w:val="24"/>
        </w:rPr>
        <w:t xml:space="preserve"> (Schools buildings are closed </w:t>
      </w:r>
      <w:r w:rsidRPr="00AF1AD4">
        <w:rPr>
          <w:rFonts w:asciiTheme="minorHAnsi" w:hAnsiTheme="minorHAnsi" w:cstheme="minorHAnsi"/>
          <w:b/>
          <w:bCs/>
          <w:szCs w:val="24"/>
        </w:rPr>
        <w:t>with no virtual learning</w:t>
      </w:r>
      <w:r w:rsidRPr="00AF1AD4">
        <w:rPr>
          <w:rFonts w:asciiTheme="minorHAnsi" w:hAnsiTheme="minorHAnsi" w:cstheme="minorHAnsi"/>
          <w:szCs w:val="24"/>
        </w:rPr>
        <w:t>). The waivers in this section apply to SFSP and SSO during unanticipated school closures, when school buildings are closed and virtual classes are not offered. These waivers would be effective through April 30, 2023.</w:t>
      </w:r>
    </w:p>
    <w:p w14:paraId="34002AAA" w14:textId="77777777" w:rsidR="00D8080F" w:rsidRPr="00AF1AD4" w:rsidRDefault="00D8080F" w:rsidP="00D8080F">
      <w:pPr>
        <w:pStyle w:val="ListParagraph"/>
        <w:widowControl/>
        <w:numPr>
          <w:ilvl w:val="0"/>
          <w:numId w:val="3"/>
        </w:numPr>
        <w:autoSpaceDE/>
        <w:autoSpaceDN/>
        <w:spacing w:after="160" w:line="252" w:lineRule="auto"/>
        <w:contextualSpacing/>
        <w:rPr>
          <w:rFonts w:asciiTheme="minorHAnsi" w:hAnsiTheme="minorHAnsi" w:cstheme="minorHAnsi"/>
          <w:sz w:val="24"/>
          <w:szCs w:val="24"/>
        </w:rPr>
      </w:pPr>
      <w:r w:rsidRPr="00AF1AD4">
        <w:rPr>
          <w:rFonts w:asciiTheme="minorHAnsi" w:hAnsiTheme="minorHAnsi" w:cstheme="minorHAnsi"/>
          <w:color w:val="000000"/>
          <w:sz w:val="24"/>
          <w:szCs w:val="24"/>
        </w:rPr>
        <w:t>Non-Congregate Meal Service during Unanticipated School Closures [42 U.S.C. 1753(b)(1)(A), 42 U.S.C. 1761(a)(1)(D), and 7 CFR 225.6(i)(15)]</w:t>
      </w:r>
    </w:p>
    <w:p w14:paraId="05719022" w14:textId="77777777" w:rsidR="00D8080F" w:rsidRPr="00AF1AD4" w:rsidRDefault="00D8080F" w:rsidP="00D8080F">
      <w:pPr>
        <w:pStyle w:val="ListParagraph"/>
        <w:widowControl/>
        <w:numPr>
          <w:ilvl w:val="0"/>
          <w:numId w:val="4"/>
        </w:numPr>
        <w:autoSpaceDE/>
        <w:autoSpaceDN/>
        <w:spacing w:after="160" w:line="252" w:lineRule="auto"/>
        <w:contextualSpacing/>
        <w:rPr>
          <w:rFonts w:asciiTheme="minorHAnsi" w:hAnsiTheme="minorHAnsi" w:cstheme="minorHAnsi"/>
          <w:sz w:val="24"/>
          <w:szCs w:val="24"/>
        </w:rPr>
      </w:pPr>
      <w:r w:rsidRPr="00AF1AD4">
        <w:rPr>
          <w:rStyle w:val="normaltextrun"/>
          <w:rFonts w:asciiTheme="minorHAnsi" w:hAnsiTheme="minorHAnsi" w:cstheme="minorHAnsi"/>
          <w:color w:val="000000"/>
          <w:sz w:val="24"/>
          <w:szCs w:val="24"/>
          <w:shd w:val="clear" w:color="auto" w:fill="FFFFFF"/>
        </w:rPr>
        <w:t>Parent and Guardian Meal Pick-Up</w:t>
      </w:r>
      <w:r w:rsidRPr="00AF1AD4">
        <w:rPr>
          <w:rStyle w:val="normaltextrun"/>
          <w:rFonts w:asciiTheme="minorHAnsi" w:hAnsiTheme="minorHAnsi" w:cstheme="minorHAnsi"/>
          <w:color w:val="000000"/>
          <w:sz w:val="24"/>
          <w:szCs w:val="24"/>
        </w:rPr>
        <w:t>:</w:t>
      </w:r>
      <w:r w:rsidRPr="00AF1AD4">
        <w:rPr>
          <w:rStyle w:val="normaltextrun"/>
          <w:rFonts w:asciiTheme="minorHAnsi" w:hAnsiTheme="minorHAnsi" w:cstheme="minorHAnsi"/>
          <w:color w:val="000000"/>
          <w:sz w:val="24"/>
          <w:szCs w:val="24"/>
          <w:shd w:val="clear" w:color="auto" w:fill="FFFFFF"/>
        </w:rPr>
        <w:t xml:space="preserve"> </w:t>
      </w:r>
      <w:r w:rsidRPr="00AF1AD4">
        <w:rPr>
          <w:rFonts w:asciiTheme="minorHAnsi" w:hAnsiTheme="minorHAnsi" w:cstheme="minorHAnsi"/>
          <w:color w:val="000000"/>
          <w:sz w:val="24"/>
          <w:szCs w:val="24"/>
        </w:rPr>
        <w:t>Parent and Guardian Meal Pick-Up during Unanticipated School Closures [42 U.S.C. 1761(f)(3) and 7 CFR 210.10(a), 220.2 (Breakfast), 220.8(a), 225.2 (Meals), and 225.9(d)(7)]</w:t>
      </w:r>
    </w:p>
    <w:p w14:paraId="70B309B1" w14:textId="77777777" w:rsidR="00D8080F" w:rsidRPr="00AF1AD4" w:rsidRDefault="00D8080F" w:rsidP="00D8080F">
      <w:pPr>
        <w:pStyle w:val="ListParagraph"/>
        <w:widowControl/>
        <w:numPr>
          <w:ilvl w:val="0"/>
          <w:numId w:val="4"/>
        </w:numPr>
        <w:autoSpaceDE/>
        <w:autoSpaceDN/>
        <w:spacing w:after="160" w:line="252" w:lineRule="auto"/>
        <w:contextualSpacing/>
        <w:rPr>
          <w:rFonts w:asciiTheme="minorHAnsi" w:hAnsiTheme="minorHAnsi" w:cstheme="minorHAnsi"/>
          <w:color w:val="000000"/>
          <w:sz w:val="24"/>
          <w:szCs w:val="24"/>
        </w:rPr>
      </w:pPr>
      <w:r w:rsidRPr="00AF1AD4">
        <w:rPr>
          <w:rFonts w:asciiTheme="minorHAnsi" w:hAnsiTheme="minorHAnsi" w:cstheme="minorHAnsi"/>
          <w:color w:val="000000"/>
          <w:sz w:val="24"/>
          <w:szCs w:val="24"/>
        </w:rPr>
        <w:t xml:space="preserve">Meal Service Times for Unanticipated School Closures [7 CFR 225.16(c)(1), </w:t>
      </w:r>
      <w:r w:rsidRPr="00AF1AD4">
        <w:rPr>
          <w:rFonts w:asciiTheme="minorHAnsi" w:hAnsiTheme="minorHAnsi" w:cstheme="minorHAnsi"/>
          <w:sz w:val="24"/>
          <w:szCs w:val="24"/>
        </w:rPr>
        <w:t>(2), and (3)]</w:t>
      </w:r>
    </w:p>
    <w:p w14:paraId="1F87C4FD" w14:textId="77777777" w:rsidR="00D8080F" w:rsidRPr="00AF1AD4" w:rsidRDefault="00D8080F" w:rsidP="00D8080F">
      <w:pPr>
        <w:pStyle w:val="ListParagraph"/>
        <w:widowControl/>
        <w:numPr>
          <w:ilvl w:val="0"/>
          <w:numId w:val="4"/>
        </w:numPr>
        <w:autoSpaceDE/>
        <w:autoSpaceDN/>
        <w:spacing w:after="160" w:line="252" w:lineRule="auto"/>
        <w:contextualSpacing/>
        <w:rPr>
          <w:rFonts w:asciiTheme="minorHAnsi" w:hAnsiTheme="minorHAnsi" w:cstheme="minorHAnsi"/>
          <w:color w:val="000000"/>
          <w:sz w:val="24"/>
          <w:szCs w:val="24"/>
        </w:rPr>
      </w:pPr>
      <w:r w:rsidRPr="00AF1AD4">
        <w:rPr>
          <w:rFonts w:asciiTheme="minorHAnsi" w:hAnsiTheme="minorHAnsi" w:cstheme="minorHAnsi"/>
          <w:color w:val="000000"/>
          <w:sz w:val="24"/>
          <w:szCs w:val="24"/>
        </w:rPr>
        <w:lastRenderedPageBreak/>
        <w:t>Service of Meals at School Sites for Unanticipated School Closures [42 U.S.C. 1761(c)(1) and 7 CFR 225.6(</w:t>
      </w:r>
      <w:r w:rsidRPr="00AF1AD4">
        <w:rPr>
          <w:rFonts w:asciiTheme="minorHAnsi" w:hAnsiTheme="minorHAnsi" w:cstheme="minorHAnsi"/>
          <w:sz w:val="24"/>
          <w:szCs w:val="24"/>
        </w:rPr>
        <w:t>h)</w:t>
      </w:r>
      <w:r w:rsidRPr="00AF1AD4">
        <w:rPr>
          <w:rFonts w:asciiTheme="minorHAnsi" w:hAnsiTheme="minorHAnsi" w:cstheme="minorHAnsi"/>
          <w:color w:val="000000"/>
          <w:sz w:val="24"/>
          <w:szCs w:val="24"/>
        </w:rPr>
        <w:t>(1)(iv)]</w:t>
      </w:r>
    </w:p>
    <w:p w14:paraId="369CD0CA" w14:textId="77777777" w:rsidR="00D8080F" w:rsidRPr="00AF1AD4" w:rsidRDefault="00D8080F" w:rsidP="00D8080F">
      <w:pPr>
        <w:rPr>
          <w:rFonts w:asciiTheme="minorHAnsi" w:eastAsiaTheme="minorHAnsi" w:hAnsiTheme="minorHAnsi" w:cstheme="minorHAnsi"/>
          <w:color w:val="000000"/>
          <w:szCs w:val="24"/>
        </w:rPr>
      </w:pPr>
      <w:r w:rsidRPr="00AF1AD4">
        <w:rPr>
          <w:rFonts w:asciiTheme="minorHAnsi" w:hAnsiTheme="minorHAnsi" w:cstheme="minorHAnsi"/>
          <w:color w:val="000000"/>
          <w:szCs w:val="24"/>
          <w:u w:val="single"/>
        </w:rPr>
        <w:t>National School Lunch Program and School Breakfast Program</w:t>
      </w:r>
      <w:r w:rsidRPr="00AF1AD4">
        <w:rPr>
          <w:rFonts w:asciiTheme="minorHAnsi" w:hAnsiTheme="minorHAnsi" w:cstheme="minorHAnsi"/>
          <w:color w:val="000000"/>
          <w:szCs w:val="24"/>
        </w:rPr>
        <w:t xml:space="preserve"> (School buildings are closed </w:t>
      </w:r>
      <w:r w:rsidRPr="00AF1AD4">
        <w:rPr>
          <w:rFonts w:asciiTheme="minorHAnsi" w:hAnsiTheme="minorHAnsi" w:cstheme="minorHAnsi"/>
          <w:b/>
          <w:bCs/>
          <w:color w:val="000000"/>
          <w:szCs w:val="24"/>
        </w:rPr>
        <w:t>with virtual learning)</w:t>
      </w:r>
      <w:r w:rsidRPr="00AF1AD4">
        <w:rPr>
          <w:rFonts w:asciiTheme="minorHAnsi" w:hAnsiTheme="minorHAnsi" w:cstheme="minorHAnsi"/>
          <w:color w:val="000000"/>
          <w:szCs w:val="24"/>
        </w:rPr>
        <w:t>. The waivers in this section are intended to provide needed flexibility to support school food authorities (SFAs) in continuing to offer nutritious meals when school buildings are closed, and virtual classes are being offered. These waivers would be effective through June 30, 2023.</w:t>
      </w:r>
    </w:p>
    <w:p w14:paraId="390295AC" w14:textId="77777777" w:rsidR="00D8080F" w:rsidRPr="00AF1AD4" w:rsidRDefault="00D8080F" w:rsidP="00D8080F">
      <w:pPr>
        <w:pStyle w:val="ListParagraph"/>
        <w:widowControl/>
        <w:numPr>
          <w:ilvl w:val="0"/>
          <w:numId w:val="5"/>
        </w:numPr>
        <w:autoSpaceDE/>
        <w:autoSpaceDN/>
        <w:spacing w:after="160" w:line="252" w:lineRule="auto"/>
        <w:contextualSpacing/>
        <w:rPr>
          <w:rFonts w:asciiTheme="minorHAnsi" w:hAnsiTheme="minorHAnsi" w:cstheme="minorHAnsi"/>
          <w:color w:val="000000"/>
          <w:sz w:val="24"/>
          <w:szCs w:val="24"/>
        </w:rPr>
      </w:pPr>
      <w:r w:rsidRPr="00AF1AD4">
        <w:rPr>
          <w:rFonts w:asciiTheme="minorHAnsi" w:hAnsiTheme="minorHAnsi" w:cstheme="minorHAnsi"/>
          <w:color w:val="000000"/>
          <w:sz w:val="24"/>
          <w:szCs w:val="24"/>
        </w:rPr>
        <w:t>Non-Congregate Meal Service [NSLA, 42 U.S.C. 1753(b)(1)(A) and Child Nutrition Act, 42 U.S.C. 1773(b)(1)(A)]</w:t>
      </w:r>
    </w:p>
    <w:p w14:paraId="3334BB7B" w14:textId="77777777" w:rsidR="00D8080F" w:rsidRPr="00AF1AD4" w:rsidRDefault="00D8080F" w:rsidP="00D8080F">
      <w:pPr>
        <w:pStyle w:val="ListParagraph"/>
        <w:widowControl/>
        <w:numPr>
          <w:ilvl w:val="0"/>
          <w:numId w:val="5"/>
        </w:numPr>
        <w:autoSpaceDE/>
        <w:autoSpaceDN/>
        <w:spacing w:after="160" w:line="252" w:lineRule="auto"/>
        <w:contextualSpacing/>
        <w:rPr>
          <w:rFonts w:asciiTheme="minorHAnsi" w:hAnsiTheme="minorHAnsi" w:cstheme="minorHAnsi"/>
          <w:color w:val="000000"/>
          <w:sz w:val="24"/>
          <w:szCs w:val="24"/>
        </w:rPr>
      </w:pPr>
      <w:r w:rsidRPr="00AF1AD4">
        <w:rPr>
          <w:rFonts w:asciiTheme="minorHAnsi" w:hAnsiTheme="minorHAnsi" w:cstheme="minorHAnsi"/>
          <w:color w:val="000000"/>
          <w:sz w:val="24"/>
          <w:szCs w:val="24"/>
        </w:rPr>
        <w:t>Meal Service Times [7 CFR 210.10(l) and 220.8(l)]</w:t>
      </w:r>
    </w:p>
    <w:p w14:paraId="090928EA" w14:textId="77777777" w:rsidR="00D8080F" w:rsidRPr="00AF1AD4" w:rsidRDefault="00D8080F" w:rsidP="00D8080F">
      <w:pPr>
        <w:pStyle w:val="ListParagraph"/>
        <w:widowControl/>
        <w:numPr>
          <w:ilvl w:val="0"/>
          <w:numId w:val="5"/>
        </w:numPr>
        <w:autoSpaceDE/>
        <w:autoSpaceDN/>
        <w:spacing w:after="160" w:line="252" w:lineRule="auto"/>
        <w:contextualSpacing/>
        <w:rPr>
          <w:rFonts w:asciiTheme="minorHAnsi" w:hAnsiTheme="minorHAnsi" w:cstheme="minorHAnsi"/>
          <w:color w:val="000000"/>
          <w:sz w:val="24"/>
          <w:szCs w:val="24"/>
        </w:rPr>
      </w:pPr>
      <w:r w:rsidRPr="00AF1AD4">
        <w:rPr>
          <w:rFonts w:asciiTheme="minorHAnsi" w:hAnsiTheme="minorHAnsi" w:cstheme="minorHAnsi"/>
          <w:color w:val="000000"/>
          <w:sz w:val="24"/>
          <w:szCs w:val="24"/>
        </w:rPr>
        <w:t>Parent/Guardian Meal Pickup [7 CFR 210.10(a), 220.2 (Breakfast), and 220.8(a)]</w:t>
      </w:r>
    </w:p>
    <w:p w14:paraId="3F735A92" w14:textId="77777777" w:rsidR="00D8080F" w:rsidRDefault="00D8080F" w:rsidP="00D8080F">
      <w:pPr>
        <w:pStyle w:val="ListParagraph"/>
        <w:widowControl/>
        <w:numPr>
          <w:ilvl w:val="0"/>
          <w:numId w:val="5"/>
        </w:numPr>
        <w:autoSpaceDE/>
        <w:autoSpaceDN/>
        <w:spacing w:after="160" w:line="252" w:lineRule="auto"/>
        <w:contextualSpacing/>
        <w:rPr>
          <w:rFonts w:asciiTheme="minorHAnsi" w:hAnsiTheme="minorHAnsi" w:cstheme="minorHAnsi"/>
          <w:color w:val="000000"/>
          <w:sz w:val="24"/>
          <w:szCs w:val="24"/>
        </w:rPr>
      </w:pPr>
      <w:r w:rsidRPr="00AF1AD4">
        <w:rPr>
          <w:rFonts w:asciiTheme="minorHAnsi" w:hAnsiTheme="minorHAnsi" w:cstheme="minorHAnsi"/>
          <w:color w:val="000000"/>
          <w:sz w:val="24"/>
          <w:szCs w:val="24"/>
        </w:rPr>
        <w:t>Offer Versus Serve [42 U.S.C. 1758(a)(3) and 7 CFR 210.10(e)]</w:t>
      </w:r>
    </w:p>
    <w:p w14:paraId="0F6A6ACB" w14:textId="77777777" w:rsidR="00DD24F5" w:rsidRDefault="000A1768">
      <w:pPr>
        <w:pStyle w:val="ListParagraph"/>
        <w:numPr>
          <w:ilvl w:val="0"/>
          <w:numId w:val="2"/>
        </w:numPr>
        <w:tabs>
          <w:tab w:val="left" w:pos="461"/>
        </w:tabs>
        <w:ind w:right="1372"/>
        <w:rPr>
          <w:b/>
          <w:sz w:val="24"/>
        </w:rPr>
      </w:pPr>
      <w:r>
        <w:rPr>
          <w:b/>
          <w:sz w:val="24"/>
        </w:rPr>
        <w:t>Detailed description of alternative procedures and anticipated impact on Program</w:t>
      </w:r>
      <w:r>
        <w:rPr>
          <w:b/>
          <w:spacing w:val="-9"/>
          <w:sz w:val="24"/>
        </w:rPr>
        <w:t xml:space="preserve"> </w:t>
      </w:r>
      <w:r>
        <w:rPr>
          <w:b/>
          <w:sz w:val="24"/>
        </w:rPr>
        <w:t>operations,</w:t>
      </w:r>
      <w:r>
        <w:rPr>
          <w:b/>
          <w:spacing w:val="-5"/>
          <w:sz w:val="24"/>
        </w:rPr>
        <w:t xml:space="preserve"> </w:t>
      </w:r>
      <w:r>
        <w:rPr>
          <w:b/>
          <w:sz w:val="24"/>
        </w:rPr>
        <w:t>including</w:t>
      </w:r>
      <w:r>
        <w:rPr>
          <w:b/>
          <w:spacing w:val="-5"/>
          <w:sz w:val="24"/>
        </w:rPr>
        <w:t xml:space="preserve"> </w:t>
      </w:r>
      <w:r>
        <w:rPr>
          <w:b/>
          <w:sz w:val="24"/>
        </w:rPr>
        <w:t>technology,</w:t>
      </w:r>
      <w:r>
        <w:rPr>
          <w:b/>
          <w:spacing w:val="-5"/>
          <w:sz w:val="24"/>
        </w:rPr>
        <w:t xml:space="preserve"> </w:t>
      </w:r>
      <w:r>
        <w:rPr>
          <w:b/>
          <w:sz w:val="24"/>
        </w:rPr>
        <w:t>State</w:t>
      </w:r>
      <w:r>
        <w:rPr>
          <w:b/>
          <w:spacing w:val="-8"/>
          <w:sz w:val="24"/>
        </w:rPr>
        <w:t xml:space="preserve"> </w:t>
      </w:r>
      <w:r>
        <w:rPr>
          <w:b/>
          <w:sz w:val="24"/>
        </w:rPr>
        <w:t>systems,</w:t>
      </w:r>
      <w:r>
        <w:rPr>
          <w:b/>
          <w:spacing w:val="-5"/>
          <w:sz w:val="24"/>
        </w:rPr>
        <w:t xml:space="preserve"> </w:t>
      </w:r>
      <w:r>
        <w:rPr>
          <w:b/>
          <w:sz w:val="24"/>
        </w:rPr>
        <w:t>and</w:t>
      </w:r>
      <w:r>
        <w:rPr>
          <w:b/>
          <w:spacing w:val="-4"/>
          <w:sz w:val="24"/>
        </w:rPr>
        <w:t xml:space="preserve"> </w:t>
      </w:r>
      <w:r>
        <w:rPr>
          <w:b/>
          <w:sz w:val="24"/>
        </w:rPr>
        <w:t>monitoring:</w:t>
      </w:r>
    </w:p>
    <w:p w14:paraId="71A8F30E" w14:textId="77777777" w:rsidR="00DD24F5" w:rsidRDefault="00DD24F5">
      <w:pPr>
        <w:rPr>
          <w:sz w:val="24"/>
        </w:rPr>
      </w:pPr>
    </w:p>
    <w:p w14:paraId="35096922" w14:textId="77777777" w:rsidR="00D8080F" w:rsidRDefault="00D8080F">
      <w:pPr>
        <w:rPr>
          <w:sz w:val="24"/>
        </w:rPr>
      </w:pPr>
    </w:p>
    <w:p w14:paraId="46CDAF95" w14:textId="77777777" w:rsidR="00D8080F" w:rsidRDefault="00D8080F" w:rsidP="00D8080F">
      <w:pPr>
        <w:rPr>
          <w:sz w:val="24"/>
          <w:szCs w:val="24"/>
        </w:rPr>
      </w:pPr>
      <w:r w:rsidRPr="00D8080F">
        <w:rPr>
          <w:sz w:val="24"/>
          <w:szCs w:val="24"/>
        </w:rPr>
        <w:t xml:space="preserve">If approved, this request will provide program flexibilities that have been successfully implemented over the course of the last 2 years through the use of Nationwide COVID-19 response waivers. If approved, </w:t>
      </w:r>
      <w:r>
        <w:rPr>
          <w:sz w:val="24"/>
          <w:szCs w:val="24"/>
        </w:rPr>
        <w:t>NHED</w:t>
      </w:r>
      <w:r w:rsidRPr="00D8080F">
        <w:rPr>
          <w:sz w:val="24"/>
          <w:szCs w:val="24"/>
        </w:rPr>
        <w:t xml:space="preserve"> will continue to provide technical assistance to Sponsors on the process and procedures for distributing and recording accurate meal counts for meals served during circumstances of unanticipated school closure. There are no impacts on technology, State systems, or monitoring.  </w:t>
      </w:r>
      <w:r>
        <w:rPr>
          <w:sz w:val="24"/>
          <w:szCs w:val="24"/>
        </w:rPr>
        <w:t>NHED’s</w:t>
      </w:r>
      <w:r w:rsidRPr="00D8080F">
        <w:rPr>
          <w:sz w:val="24"/>
          <w:szCs w:val="24"/>
        </w:rPr>
        <w:t xml:space="preserve"> CNP reimbursement system would be used to monitor sponsors who utilize this waiver.</w:t>
      </w:r>
    </w:p>
    <w:p w14:paraId="314A87EC" w14:textId="77777777" w:rsidR="00D8080F" w:rsidRDefault="00D8080F" w:rsidP="00D8080F">
      <w:pPr>
        <w:rPr>
          <w:sz w:val="24"/>
          <w:szCs w:val="24"/>
        </w:rPr>
      </w:pPr>
    </w:p>
    <w:p w14:paraId="167E4D63" w14:textId="77777777" w:rsidR="00D8080F" w:rsidRDefault="00D8080F" w:rsidP="00D8080F">
      <w:pPr>
        <w:rPr>
          <w:sz w:val="24"/>
          <w:szCs w:val="24"/>
        </w:rPr>
      </w:pPr>
    </w:p>
    <w:p w14:paraId="66F92964" w14:textId="77777777" w:rsidR="00D8080F" w:rsidRDefault="00D8080F" w:rsidP="00D8080F">
      <w:pPr>
        <w:rPr>
          <w:sz w:val="24"/>
          <w:szCs w:val="24"/>
        </w:rPr>
      </w:pPr>
    </w:p>
    <w:p w14:paraId="1F516E97" w14:textId="19C2FF6B" w:rsidR="00DD24F5" w:rsidRDefault="00281B9A" w:rsidP="00D8080F">
      <w:pPr>
        <w:pStyle w:val="ListParagraph"/>
        <w:numPr>
          <w:ilvl w:val="0"/>
          <w:numId w:val="2"/>
        </w:numPr>
        <w:rPr>
          <w:b/>
          <w:sz w:val="24"/>
        </w:rPr>
      </w:pPr>
      <w:r>
        <w:rPr>
          <w:noProof/>
        </w:rPr>
        <mc:AlternateContent>
          <mc:Choice Requires="wps">
            <w:drawing>
              <wp:anchor distT="0" distB="0" distL="114300" distR="114300" simplePos="0" relativeHeight="15729152" behindDoc="0" locked="0" layoutInCell="1" allowOverlap="1" wp14:anchorId="54FD2F52" wp14:editId="27A5ABF8">
                <wp:simplePos x="0" y="0"/>
                <wp:positionH relativeFrom="page">
                  <wp:posOffset>1082040</wp:posOffset>
                </wp:positionH>
                <wp:positionV relativeFrom="page">
                  <wp:posOffset>5428615</wp:posOffset>
                </wp:positionV>
                <wp:extent cx="669036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0360" cy="0"/>
                        </a:xfrm>
                        <a:prstGeom prst="line">
                          <a:avLst/>
                        </a:prstGeom>
                        <a:noFill/>
                        <a:ln w="1270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40FE2" id="Line 3"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2pt,427.45pt" to="612pt,4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" strokeweight="1pt">
                <v:stroke dashstyle="3 1"/>
                <w10:wrap anchorx="page" anchory="page"/>
              </v:line>
            </w:pict>
          </mc:Fallback>
        </mc:AlternateContent>
      </w:r>
      <w:r w:rsidR="000A1768" w:rsidRPr="00D8080F">
        <w:rPr>
          <w:b/>
          <w:sz w:val="24"/>
        </w:rPr>
        <w:t>Description</w:t>
      </w:r>
      <w:r w:rsidR="000A1768" w:rsidRPr="00D8080F">
        <w:rPr>
          <w:b/>
          <w:spacing w:val="-3"/>
          <w:sz w:val="24"/>
        </w:rPr>
        <w:t xml:space="preserve"> </w:t>
      </w:r>
      <w:r w:rsidR="000A1768" w:rsidRPr="00D8080F">
        <w:rPr>
          <w:b/>
          <w:sz w:val="24"/>
        </w:rPr>
        <w:t>of</w:t>
      </w:r>
      <w:r w:rsidR="000A1768" w:rsidRPr="00D8080F">
        <w:rPr>
          <w:b/>
          <w:spacing w:val="-3"/>
          <w:sz w:val="24"/>
        </w:rPr>
        <w:t xml:space="preserve"> </w:t>
      </w:r>
      <w:r w:rsidR="000A1768" w:rsidRPr="00D8080F">
        <w:rPr>
          <w:b/>
          <w:sz w:val="24"/>
        </w:rPr>
        <w:t>any</w:t>
      </w:r>
      <w:r w:rsidR="000A1768" w:rsidRPr="00D8080F">
        <w:rPr>
          <w:b/>
          <w:spacing w:val="-3"/>
          <w:sz w:val="24"/>
        </w:rPr>
        <w:t xml:space="preserve"> </w:t>
      </w:r>
      <w:r w:rsidR="000A1768" w:rsidRPr="00D8080F">
        <w:rPr>
          <w:b/>
          <w:sz w:val="24"/>
        </w:rPr>
        <w:t>steps</w:t>
      </w:r>
      <w:r w:rsidR="000A1768" w:rsidRPr="00D8080F">
        <w:rPr>
          <w:b/>
          <w:spacing w:val="-3"/>
          <w:sz w:val="24"/>
        </w:rPr>
        <w:t xml:space="preserve"> </w:t>
      </w:r>
      <w:r w:rsidR="000A1768" w:rsidRPr="00D8080F">
        <w:rPr>
          <w:b/>
          <w:sz w:val="24"/>
        </w:rPr>
        <w:t>the</w:t>
      </w:r>
      <w:r w:rsidR="000A1768" w:rsidRPr="00D8080F">
        <w:rPr>
          <w:b/>
          <w:spacing w:val="-3"/>
          <w:sz w:val="24"/>
        </w:rPr>
        <w:t xml:space="preserve"> </w:t>
      </w:r>
      <w:r w:rsidR="000A1768" w:rsidRPr="00D8080F">
        <w:rPr>
          <w:b/>
          <w:sz w:val="24"/>
        </w:rPr>
        <w:t>State</w:t>
      </w:r>
      <w:r w:rsidR="000A1768" w:rsidRPr="00D8080F">
        <w:rPr>
          <w:b/>
          <w:spacing w:val="-4"/>
          <w:sz w:val="24"/>
        </w:rPr>
        <w:t xml:space="preserve"> </w:t>
      </w:r>
      <w:r w:rsidR="000A1768" w:rsidRPr="00D8080F">
        <w:rPr>
          <w:b/>
          <w:sz w:val="24"/>
        </w:rPr>
        <w:t>has</w:t>
      </w:r>
      <w:r w:rsidR="000A1768" w:rsidRPr="00D8080F">
        <w:rPr>
          <w:b/>
          <w:spacing w:val="-3"/>
          <w:sz w:val="24"/>
        </w:rPr>
        <w:t xml:space="preserve"> </w:t>
      </w:r>
      <w:r w:rsidR="000A1768" w:rsidRPr="00D8080F">
        <w:rPr>
          <w:b/>
          <w:sz w:val="24"/>
        </w:rPr>
        <w:t>taken</w:t>
      </w:r>
      <w:r w:rsidR="000A1768" w:rsidRPr="00D8080F">
        <w:rPr>
          <w:b/>
          <w:spacing w:val="-3"/>
          <w:sz w:val="24"/>
        </w:rPr>
        <w:t xml:space="preserve"> </w:t>
      </w:r>
      <w:r w:rsidR="000A1768" w:rsidRPr="00D8080F">
        <w:rPr>
          <w:b/>
          <w:sz w:val="24"/>
        </w:rPr>
        <w:t>to</w:t>
      </w:r>
      <w:r w:rsidR="000A1768" w:rsidRPr="00D8080F">
        <w:rPr>
          <w:b/>
          <w:spacing w:val="-3"/>
          <w:sz w:val="24"/>
        </w:rPr>
        <w:t xml:space="preserve"> </w:t>
      </w:r>
      <w:r w:rsidR="000A1768" w:rsidRPr="00D8080F">
        <w:rPr>
          <w:b/>
          <w:sz w:val="24"/>
        </w:rPr>
        <w:t>address</w:t>
      </w:r>
      <w:r w:rsidR="000A1768" w:rsidRPr="00D8080F">
        <w:rPr>
          <w:b/>
          <w:spacing w:val="-3"/>
          <w:sz w:val="24"/>
        </w:rPr>
        <w:t xml:space="preserve"> </w:t>
      </w:r>
      <w:r w:rsidR="000A1768" w:rsidRPr="00D8080F">
        <w:rPr>
          <w:b/>
          <w:sz w:val="24"/>
        </w:rPr>
        <w:t>regulatory</w:t>
      </w:r>
      <w:r w:rsidR="000A1768" w:rsidRPr="00D8080F">
        <w:rPr>
          <w:b/>
          <w:spacing w:val="-3"/>
          <w:sz w:val="24"/>
        </w:rPr>
        <w:t xml:space="preserve"> </w:t>
      </w:r>
      <w:r w:rsidR="000A1768" w:rsidRPr="00D8080F">
        <w:rPr>
          <w:b/>
          <w:sz w:val="24"/>
        </w:rPr>
        <w:t>barriers</w:t>
      </w:r>
      <w:r w:rsidR="000A1768" w:rsidRPr="00D8080F">
        <w:rPr>
          <w:b/>
          <w:spacing w:val="-3"/>
          <w:sz w:val="24"/>
        </w:rPr>
        <w:t xml:space="preserve"> </w:t>
      </w:r>
      <w:r w:rsidR="000A1768" w:rsidRPr="00D8080F">
        <w:rPr>
          <w:b/>
          <w:sz w:val="24"/>
        </w:rPr>
        <w:t>at</w:t>
      </w:r>
      <w:r w:rsidR="000A1768" w:rsidRPr="00D8080F">
        <w:rPr>
          <w:b/>
          <w:spacing w:val="-3"/>
          <w:sz w:val="24"/>
        </w:rPr>
        <w:t xml:space="preserve"> </w:t>
      </w:r>
      <w:r w:rsidR="000A1768" w:rsidRPr="00D8080F">
        <w:rPr>
          <w:b/>
          <w:sz w:val="24"/>
        </w:rPr>
        <w:t>the State level. [Section 12(l)(2)(A)(ii) of the NSLA]:</w:t>
      </w:r>
    </w:p>
    <w:p w14:paraId="3457F1BA" w14:textId="77777777" w:rsidR="00D8080F" w:rsidRDefault="00D8080F" w:rsidP="00D8080F">
      <w:pPr>
        <w:pStyle w:val="ListParagraph"/>
        <w:ind w:firstLine="0"/>
        <w:rPr>
          <w:b/>
          <w:sz w:val="24"/>
        </w:rPr>
      </w:pPr>
    </w:p>
    <w:p w14:paraId="6960461A" w14:textId="777EC6BD" w:rsidR="00D8080F" w:rsidRPr="00D8080F" w:rsidRDefault="00D8080F" w:rsidP="00D8080F">
      <w:pPr>
        <w:rPr>
          <w:bCs/>
          <w:sz w:val="24"/>
        </w:rPr>
      </w:pPr>
      <w:r w:rsidRPr="00D8080F">
        <w:rPr>
          <w:bCs/>
          <w:sz w:val="24"/>
        </w:rPr>
        <w:t>There are no regulatory barriers at the state level.</w:t>
      </w:r>
    </w:p>
    <w:p w14:paraId="120C6190" w14:textId="77777777" w:rsidR="00DD24F5" w:rsidRDefault="00DD24F5">
      <w:pPr>
        <w:pStyle w:val="BodyText"/>
        <w:spacing w:before="10"/>
        <w:rPr>
          <w:sz w:val="27"/>
        </w:rPr>
      </w:pPr>
    </w:p>
    <w:p w14:paraId="000793F7" w14:textId="404E8E3A" w:rsidR="00DD24F5" w:rsidRDefault="000A1768">
      <w:pPr>
        <w:pStyle w:val="ListParagraph"/>
        <w:numPr>
          <w:ilvl w:val="0"/>
          <w:numId w:val="2"/>
        </w:numPr>
        <w:tabs>
          <w:tab w:val="left" w:pos="461"/>
        </w:tabs>
        <w:ind w:right="1307"/>
        <w:rPr>
          <w:b/>
          <w:sz w:val="24"/>
        </w:rPr>
      </w:pPr>
      <w:r>
        <w:rPr>
          <w:b/>
          <w:sz w:val="24"/>
        </w:rPr>
        <w:t>Anticipated</w:t>
      </w:r>
      <w:r>
        <w:rPr>
          <w:b/>
          <w:spacing w:val="-4"/>
          <w:sz w:val="24"/>
        </w:rPr>
        <w:t xml:space="preserve"> </w:t>
      </w:r>
      <w:r>
        <w:rPr>
          <w:b/>
          <w:sz w:val="24"/>
        </w:rPr>
        <w:t>challenges</w:t>
      </w:r>
      <w:r>
        <w:rPr>
          <w:b/>
          <w:spacing w:val="-4"/>
          <w:sz w:val="24"/>
        </w:rPr>
        <w:t xml:space="preserve"> </w:t>
      </w:r>
      <w:r>
        <w:rPr>
          <w:b/>
          <w:sz w:val="24"/>
        </w:rPr>
        <w:t>State</w:t>
      </w:r>
      <w:r>
        <w:rPr>
          <w:b/>
          <w:spacing w:val="-6"/>
          <w:sz w:val="24"/>
        </w:rPr>
        <w:t xml:space="preserve"> </w:t>
      </w:r>
      <w:r>
        <w:rPr>
          <w:b/>
          <w:sz w:val="24"/>
        </w:rPr>
        <w:t>or</w:t>
      </w:r>
      <w:r>
        <w:rPr>
          <w:b/>
          <w:spacing w:val="-6"/>
          <w:sz w:val="24"/>
        </w:rPr>
        <w:t xml:space="preserve"> </w:t>
      </w:r>
      <w:r>
        <w:rPr>
          <w:b/>
          <w:sz w:val="24"/>
        </w:rPr>
        <w:t>eligible</w:t>
      </w:r>
      <w:r>
        <w:rPr>
          <w:b/>
          <w:spacing w:val="-4"/>
          <w:sz w:val="24"/>
        </w:rPr>
        <w:t xml:space="preserve"> </w:t>
      </w:r>
      <w:r>
        <w:rPr>
          <w:b/>
          <w:sz w:val="24"/>
        </w:rPr>
        <w:t>service</w:t>
      </w:r>
      <w:r>
        <w:rPr>
          <w:b/>
          <w:spacing w:val="-3"/>
          <w:sz w:val="24"/>
        </w:rPr>
        <w:t xml:space="preserve"> </w:t>
      </w:r>
      <w:r>
        <w:rPr>
          <w:b/>
          <w:sz w:val="24"/>
        </w:rPr>
        <w:t>providers</w:t>
      </w:r>
      <w:r>
        <w:rPr>
          <w:b/>
          <w:spacing w:val="-4"/>
          <w:sz w:val="24"/>
        </w:rPr>
        <w:t xml:space="preserve"> </w:t>
      </w:r>
      <w:r>
        <w:rPr>
          <w:b/>
          <w:sz w:val="24"/>
        </w:rPr>
        <w:t>may</w:t>
      </w:r>
      <w:r>
        <w:rPr>
          <w:b/>
          <w:spacing w:val="-4"/>
          <w:sz w:val="24"/>
        </w:rPr>
        <w:t xml:space="preserve"> </w:t>
      </w:r>
      <w:r>
        <w:rPr>
          <w:b/>
          <w:sz w:val="24"/>
        </w:rPr>
        <w:t>face</w:t>
      </w:r>
      <w:r>
        <w:rPr>
          <w:b/>
          <w:spacing w:val="-5"/>
          <w:sz w:val="24"/>
        </w:rPr>
        <w:t xml:space="preserve"> </w:t>
      </w:r>
      <w:r>
        <w:rPr>
          <w:b/>
          <w:sz w:val="24"/>
        </w:rPr>
        <w:t>with</w:t>
      </w:r>
      <w:r>
        <w:rPr>
          <w:b/>
          <w:spacing w:val="-4"/>
          <w:sz w:val="24"/>
        </w:rPr>
        <w:t xml:space="preserve"> </w:t>
      </w:r>
      <w:r>
        <w:rPr>
          <w:b/>
          <w:sz w:val="24"/>
        </w:rPr>
        <w:t>the waiver implementation:</w:t>
      </w:r>
    </w:p>
    <w:p w14:paraId="20B33092" w14:textId="77777777" w:rsidR="00D8080F" w:rsidRDefault="00D8080F">
      <w:pPr>
        <w:pStyle w:val="ListParagraph"/>
        <w:numPr>
          <w:ilvl w:val="0"/>
          <w:numId w:val="2"/>
        </w:numPr>
        <w:tabs>
          <w:tab w:val="left" w:pos="461"/>
        </w:tabs>
        <w:ind w:right="1307"/>
        <w:rPr>
          <w:b/>
          <w:sz w:val="24"/>
        </w:rPr>
      </w:pPr>
    </w:p>
    <w:p w14:paraId="3DC420DE" w14:textId="32B7629A" w:rsidR="00DD24F5" w:rsidRPr="00D8080F" w:rsidRDefault="00D8080F">
      <w:pPr>
        <w:pStyle w:val="BodyText"/>
        <w:spacing w:before="6"/>
        <w:rPr>
          <w:b w:val="0"/>
          <w:bCs w:val="0"/>
        </w:rPr>
      </w:pPr>
      <w:r w:rsidRPr="00D8080F">
        <w:rPr>
          <w:b w:val="0"/>
          <w:bCs w:val="0"/>
        </w:rPr>
        <w:t xml:space="preserve">NHED </w:t>
      </w:r>
      <w:r w:rsidRPr="00D8080F">
        <w:rPr>
          <w:b w:val="0"/>
          <w:bCs w:val="0"/>
        </w:rPr>
        <w:t>does not anticipate any additional challenges to the State or Sponsors with the implementation of the waiver.</w:t>
      </w:r>
    </w:p>
    <w:p w14:paraId="5A5F6FEB" w14:textId="1A556842" w:rsidR="00D8080F" w:rsidRDefault="00D8080F">
      <w:pPr>
        <w:pStyle w:val="BodyText"/>
        <w:spacing w:before="6"/>
        <w:rPr>
          <w:sz w:val="27"/>
        </w:rPr>
      </w:pPr>
    </w:p>
    <w:p w14:paraId="598D764E" w14:textId="77777777" w:rsidR="00D8080F" w:rsidRDefault="00D8080F">
      <w:pPr>
        <w:pStyle w:val="BodyText"/>
        <w:spacing w:before="6"/>
        <w:rPr>
          <w:sz w:val="27"/>
        </w:rPr>
      </w:pPr>
    </w:p>
    <w:p w14:paraId="7C6C2247" w14:textId="226129F1" w:rsidR="00DD24F5" w:rsidRPr="00D8080F" w:rsidRDefault="000A1768" w:rsidP="00D8080F">
      <w:pPr>
        <w:pStyle w:val="ListParagraph"/>
        <w:numPr>
          <w:ilvl w:val="0"/>
          <w:numId w:val="2"/>
        </w:numPr>
        <w:tabs>
          <w:tab w:val="left" w:pos="461"/>
        </w:tabs>
        <w:ind w:right="680"/>
      </w:pPr>
      <w:r>
        <w:rPr>
          <w:b/>
          <w:sz w:val="24"/>
        </w:rPr>
        <w:t>Description</w:t>
      </w:r>
      <w:r w:rsidRPr="00D8080F">
        <w:rPr>
          <w:b/>
          <w:spacing w:val="-3"/>
          <w:sz w:val="24"/>
        </w:rPr>
        <w:t xml:space="preserve"> </w:t>
      </w:r>
      <w:r>
        <w:rPr>
          <w:b/>
          <w:sz w:val="24"/>
        </w:rPr>
        <w:t>of</w:t>
      </w:r>
      <w:r w:rsidRPr="00D8080F">
        <w:rPr>
          <w:b/>
          <w:spacing w:val="-1"/>
          <w:sz w:val="24"/>
        </w:rPr>
        <w:t xml:space="preserve"> </w:t>
      </w:r>
      <w:r>
        <w:rPr>
          <w:b/>
          <w:sz w:val="24"/>
        </w:rPr>
        <w:t>how</w:t>
      </w:r>
      <w:r w:rsidRPr="00D8080F">
        <w:rPr>
          <w:b/>
          <w:spacing w:val="-2"/>
          <w:sz w:val="24"/>
        </w:rPr>
        <w:t xml:space="preserve"> </w:t>
      </w:r>
      <w:r>
        <w:rPr>
          <w:b/>
          <w:sz w:val="24"/>
        </w:rPr>
        <w:t>the</w:t>
      </w:r>
      <w:r w:rsidRPr="00D8080F">
        <w:rPr>
          <w:b/>
          <w:spacing w:val="-7"/>
          <w:sz w:val="24"/>
        </w:rPr>
        <w:t xml:space="preserve"> </w:t>
      </w:r>
      <w:r>
        <w:rPr>
          <w:b/>
          <w:sz w:val="24"/>
        </w:rPr>
        <w:t>waiver</w:t>
      </w:r>
      <w:r w:rsidRPr="00D8080F">
        <w:rPr>
          <w:b/>
          <w:spacing w:val="-5"/>
          <w:sz w:val="24"/>
        </w:rPr>
        <w:t xml:space="preserve"> </w:t>
      </w:r>
      <w:r>
        <w:rPr>
          <w:b/>
          <w:sz w:val="24"/>
        </w:rPr>
        <w:t>will</w:t>
      </w:r>
      <w:r w:rsidRPr="00D8080F">
        <w:rPr>
          <w:b/>
          <w:spacing w:val="-3"/>
          <w:sz w:val="24"/>
        </w:rPr>
        <w:t xml:space="preserve"> </w:t>
      </w:r>
      <w:r>
        <w:rPr>
          <w:b/>
          <w:sz w:val="24"/>
        </w:rPr>
        <w:t>not</w:t>
      </w:r>
      <w:r w:rsidRPr="00D8080F">
        <w:rPr>
          <w:b/>
          <w:spacing w:val="-5"/>
          <w:sz w:val="24"/>
        </w:rPr>
        <w:t xml:space="preserve"> </w:t>
      </w:r>
      <w:r>
        <w:rPr>
          <w:b/>
          <w:sz w:val="24"/>
        </w:rPr>
        <w:t>increase</w:t>
      </w:r>
      <w:r w:rsidRPr="00D8080F">
        <w:rPr>
          <w:b/>
          <w:spacing w:val="-3"/>
          <w:sz w:val="24"/>
        </w:rPr>
        <w:t xml:space="preserve"> </w:t>
      </w:r>
      <w:r>
        <w:rPr>
          <w:b/>
          <w:sz w:val="24"/>
        </w:rPr>
        <w:t>the</w:t>
      </w:r>
      <w:r w:rsidRPr="00D8080F">
        <w:rPr>
          <w:b/>
          <w:spacing w:val="-4"/>
          <w:sz w:val="24"/>
        </w:rPr>
        <w:t xml:space="preserve"> </w:t>
      </w:r>
      <w:r>
        <w:rPr>
          <w:b/>
          <w:sz w:val="24"/>
        </w:rPr>
        <w:t>overall</w:t>
      </w:r>
      <w:r w:rsidRPr="00D8080F">
        <w:rPr>
          <w:b/>
          <w:spacing w:val="-3"/>
          <w:sz w:val="24"/>
        </w:rPr>
        <w:t xml:space="preserve"> </w:t>
      </w:r>
      <w:r>
        <w:rPr>
          <w:b/>
          <w:sz w:val="24"/>
        </w:rPr>
        <w:t>cost</w:t>
      </w:r>
      <w:r w:rsidRPr="00D8080F">
        <w:rPr>
          <w:b/>
          <w:spacing w:val="-3"/>
          <w:sz w:val="24"/>
        </w:rPr>
        <w:t xml:space="preserve"> </w:t>
      </w:r>
      <w:r>
        <w:rPr>
          <w:b/>
          <w:sz w:val="24"/>
        </w:rPr>
        <w:t>of</w:t>
      </w:r>
      <w:r w:rsidRPr="00D8080F">
        <w:rPr>
          <w:b/>
          <w:spacing w:val="-3"/>
          <w:sz w:val="24"/>
        </w:rPr>
        <w:t xml:space="preserve"> </w:t>
      </w:r>
      <w:r>
        <w:rPr>
          <w:b/>
          <w:sz w:val="24"/>
        </w:rPr>
        <w:t>the Program</w:t>
      </w:r>
      <w:r w:rsidRPr="00D8080F">
        <w:rPr>
          <w:b/>
          <w:spacing w:val="-6"/>
          <w:sz w:val="24"/>
        </w:rPr>
        <w:t xml:space="preserve"> </w:t>
      </w:r>
      <w:r>
        <w:rPr>
          <w:b/>
          <w:sz w:val="24"/>
        </w:rPr>
        <w:t>to the Federal Government. If there are anticipated increases, confirm that the costs will be paid from non-Federal funds. [Section 12(l)(1)(A)(iii) of the NSLA]:</w:t>
      </w:r>
    </w:p>
    <w:p w14:paraId="0492BDAC" w14:textId="01F40EB0" w:rsidR="00D8080F" w:rsidRPr="00D8080F" w:rsidRDefault="00D8080F" w:rsidP="00D8080F">
      <w:pPr>
        <w:tabs>
          <w:tab w:val="left" w:pos="461"/>
        </w:tabs>
        <w:ind w:right="680"/>
        <w:rPr>
          <w:sz w:val="24"/>
          <w:szCs w:val="24"/>
        </w:rPr>
      </w:pPr>
    </w:p>
    <w:p w14:paraId="35F5ED95" w14:textId="61F3C860" w:rsidR="00D8080F" w:rsidRPr="00D8080F" w:rsidRDefault="00D8080F" w:rsidP="00D8080F">
      <w:pPr>
        <w:tabs>
          <w:tab w:val="left" w:pos="461"/>
        </w:tabs>
        <w:ind w:right="680"/>
        <w:rPr>
          <w:sz w:val="24"/>
          <w:szCs w:val="24"/>
        </w:rPr>
      </w:pPr>
      <w:r w:rsidRPr="00D8080F">
        <w:rPr>
          <w:sz w:val="24"/>
          <w:szCs w:val="24"/>
        </w:rPr>
        <w:t>This Waiver request will not increase the overall cost of the Program to the Federal Government.</w:t>
      </w:r>
    </w:p>
    <w:p w14:paraId="3CB5F06A" w14:textId="2AD4F856" w:rsidR="00D8080F" w:rsidRDefault="00D8080F" w:rsidP="00D8080F">
      <w:pPr>
        <w:tabs>
          <w:tab w:val="left" w:pos="461"/>
        </w:tabs>
        <w:ind w:right="680"/>
      </w:pPr>
    </w:p>
    <w:p w14:paraId="4747CF50" w14:textId="77777777" w:rsidR="00D8080F" w:rsidRDefault="00D8080F" w:rsidP="00D8080F">
      <w:pPr>
        <w:tabs>
          <w:tab w:val="left" w:pos="461"/>
        </w:tabs>
        <w:ind w:right="680"/>
      </w:pPr>
    </w:p>
    <w:p w14:paraId="5B6BF23B" w14:textId="3766C4ED" w:rsidR="00DD24F5" w:rsidRPr="00D8080F" w:rsidRDefault="000A1768">
      <w:pPr>
        <w:pStyle w:val="ListParagraph"/>
        <w:numPr>
          <w:ilvl w:val="0"/>
          <w:numId w:val="2"/>
        </w:numPr>
        <w:tabs>
          <w:tab w:val="left" w:pos="461"/>
        </w:tabs>
        <w:ind w:hanging="361"/>
        <w:rPr>
          <w:b/>
          <w:sz w:val="24"/>
        </w:rPr>
      </w:pPr>
      <w:r>
        <w:rPr>
          <w:b/>
          <w:sz w:val="24"/>
        </w:rPr>
        <w:lastRenderedPageBreak/>
        <w:t>Anticipated</w:t>
      </w:r>
      <w:r>
        <w:rPr>
          <w:b/>
          <w:spacing w:val="-7"/>
          <w:sz w:val="24"/>
        </w:rPr>
        <w:t xml:space="preserve"> </w:t>
      </w:r>
      <w:r>
        <w:rPr>
          <w:b/>
          <w:sz w:val="24"/>
        </w:rPr>
        <w:t>waiver</w:t>
      </w:r>
      <w:r>
        <w:rPr>
          <w:b/>
          <w:spacing w:val="-8"/>
          <w:sz w:val="24"/>
        </w:rPr>
        <w:t xml:space="preserve"> </w:t>
      </w:r>
      <w:r>
        <w:rPr>
          <w:b/>
          <w:sz w:val="24"/>
        </w:rPr>
        <w:t>implementation</w:t>
      </w:r>
      <w:r>
        <w:rPr>
          <w:b/>
          <w:spacing w:val="-5"/>
          <w:sz w:val="24"/>
        </w:rPr>
        <w:t xml:space="preserve"> </w:t>
      </w:r>
      <w:r>
        <w:rPr>
          <w:b/>
          <w:sz w:val="24"/>
        </w:rPr>
        <w:t>date</w:t>
      </w:r>
      <w:r>
        <w:rPr>
          <w:b/>
          <w:spacing w:val="-8"/>
          <w:sz w:val="24"/>
        </w:rPr>
        <w:t xml:space="preserve"> </w:t>
      </w:r>
      <w:r>
        <w:rPr>
          <w:b/>
          <w:sz w:val="24"/>
        </w:rPr>
        <w:t>and</w:t>
      </w:r>
      <w:r>
        <w:rPr>
          <w:b/>
          <w:spacing w:val="-7"/>
          <w:sz w:val="24"/>
        </w:rPr>
        <w:t xml:space="preserve"> </w:t>
      </w:r>
      <w:r>
        <w:rPr>
          <w:b/>
          <w:sz w:val="24"/>
        </w:rPr>
        <w:t>time</w:t>
      </w:r>
      <w:r>
        <w:rPr>
          <w:b/>
          <w:spacing w:val="-8"/>
          <w:sz w:val="24"/>
        </w:rPr>
        <w:t xml:space="preserve"> </w:t>
      </w:r>
      <w:r>
        <w:rPr>
          <w:b/>
          <w:spacing w:val="-2"/>
          <w:sz w:val="24"/>
        </w:rPr>
        <w:t>period:</w:t>
      </w:r>
    </w:p>
    <w:p w14:paraId="7C9D869E" w14:textId="5CDFA8AC" w:rsidR="00D8080F" w:rsidRDefault="00D8080F" w:rsidP="00D8080F">
      <w:pPr>
        <w:tabs>
          <w:tab w:val="left" w:pos="461"/>
        </w:tabs>
        <w:rPr>
          <w:b/>
          <w:sz w:val="24"/>
        </w:rPr>
      </w:pPr>
    </w:p>
    <w:p w14:paraId="56E4C2A8" w14:textId="77777777" w:rsidR="00D8080F" w:rsidRPr="00D8080F" w:rsidRDefault="00D8080F" w:rsidP="00D8080F">
      <w:pPr>
        <w:tabs>
          <w:tab w:val="left" w:pos="461"/>
        </w:tabs>
        <w:ind w:right="680"/>
        <w:rPr>
          <w:sz w:val="24"/>
          <w:szCs w:val="24"/>
        </w:rPr>
      </w:pPr>
      <w:r w:rsidRPr="00D8080F">
        <w:rPr>
          <w:sz w:val="24"/>
          <w:szCs w:val="24"/>
          <w:u w:val="single"/>
        </w:rPr>
        <w:t>SFSP and SSO Unanticipated School Closures</w:t>
      </w:r>
      <w:r w:rsidRPr="00D8080F">
        <w:rPr>
          <w:sz w:val="24"/>
          <w:szCs w:val="24"/>
        </w:rPr>
        <w:t xml:space="preserve"> (Schools buildings are closed </w:t>
      </w:r>
      <w:r w:rsidRPr="00D8080F">
        <w:rPr>
          <w:b/>
          <w:bCs/>
          <w:sz w:val="24"/>
          <w:szCs w:val="24"/>
        </w:rPr>
        <w:t>with no virtual learning</w:t>
      </w:r>
      <w:r w:rsidRPr="00D8080F">
        <w:rPr>
          <w:sz w:val="24"/>
          <w:szCs w:val="24"/>
        </w:rPr>
        <w:t>). The waivers in this section apply to SFSP and SSO during unanticipated school closures, when school buildings are closed and virtual classes are not offered. These waivers would be effective through April 30, 2023.</w:t>
      </w:r>
    </w:p>
    <w:p w14:paraId="210C8D03" w14:textId="77777777" w:rsidR="00D8080F" w:rsidRPr="00D8080F" w:rsidRDefault="00D8080F" w:rsidP="00D8080F">
      <w:pPr>
        <w:tabs>
          <w:tab w:val="left" w:pos="461"/>
        </w:tabs>
        <w:ind w:right="680"/>
        <w:rPr>
          <w:sz w:val="24"/>
          <w:szCs w:val="24"/>
        </w:rPr>
      </w:pPr>
    </w:p>
    <w:p w14:paraId="798A67BB" w14:textId="77777777" w:rsidR="00D8080F" w:rsidRPr="00D8080F" w:rsidRDefault="00D8080F" w:rsidP="00D8080F">
      <w:pPr>
        <w:tabs>
          <w:tab w:val="left" w:pos="461"/>
        </w:tabs>
        <w:ind w:right="680"/>
      </w:pPr>
      <w:r w:rsidRPr="00D8080F">
        <w:rPr>
          <w:sz w:val="24"/>
          <w:szCs w:val="24"/>
          <w:u w:val="single"/>
        </w:rPr>
        <w:t>National School Lunch Program and School Breakfast Program</w:t>
      </w:r>
      <w:r w:rsidRPr="00D8080F">
        <w:rPr>
          <w:sz w:val="24"/>
          <w:szCs w:val="24"/>
        </w:rPr>
        <w:t xml:space="preserve"> (School buildings are closed </w:t>
      </w:r>
      <w:r w:rsidRPr="00D8080F">
        <w:rPr>
          <w:b/>
          <w:bCs/>
          <w:sz w:val="24"/>
          <w:szCs w:val="24"/>
        </w:rPr>
        <w:t>with virtual learning)</w:t>
      </w:r>
      <w:r w:rsidRPr="00D8080F">
        <w:rPr>
          <w:sz w:val="24"/>
          <w:szCs w:val="24"/>
        </w:rPr>
        <w:t>. The waivers in this section are intended to provide needed flexibility to support school food authorities (SFAs) in continuing to offer nutritious meals when school buildings are closed, and virtual classes are being offered. These waivers would be effective through June 30, 2023</w:t>
      </w:r>
      <w:r w:rsidRPr="00D8080F">
        <w:t>.</w:t>
      </w:r>
    </w:p>
    <w:p w14:paraId="45B54A00" w14:textId="77777777" w:rsidR="00D8080F" w:rsidRPr="00D8080F" w:rsidRDefault="00D8080F" w:rsidP="00D8080F">
      <w:pPr>
        <w:tabs>
          <w:tab w:val="left" w:pos="461"/>
        </w:tabs>
        <w:rPr>
          <w:b/>
          <w:sz w:val="24"/>
        </w:rPr>
      </w:pPr>
    </w:p>
    <w:p w14:paraId="5738A5C3" w14:textId="77777777" w:rsidR="00DD24F5" w:rsidRDefault="00DD24F5">
      <w:pPr>
        <w:pStyle w:val="BodyText"/>
        <w:spacing w:before="7"/>
        <w:rPr>
          <w:sz w:val="27"/>
        </w:rPr>
      </w:pPr>
    </w:p>
    <w:p w14:paraId="333C0BFF" w14:textId="605AFE43" w:rsidR="00DD24F5" w:rsidRPr="00D8080F" w:rsidRDefault="000A1768">
      <w:pPr>
        <w:pStyle w:val="ListParagraph"/>
        <w:numPr>
          <w:ilvl w:val="0"/>
          <w:numId w:val="2"/>
        </w:numPr>
        <w:tabs>
          <w:tab w:val="left" w:pos="461"/>
        </w:tabs>
        <w:ind w:hanging="361"/>
        <w:rPr>
          <w:b/>
          <w:sz w:val="24"/>
        </w:rPr>
      </w:pPr>
      <w:r>
        <w:rPr>
          <w:b/>
          <w:sz w:val="24"/>
        </w:rPr>
        <w:t>Proposed</w:t>
      </w:r>
      <w:r>
        <w:rPr>
          <w:b/>
          <w:spacing w:val="-4"/>
          <w:sz w:val="24"/>
        </w:rPr>
        <w:t xml:space="preserve"> </w:t>
      </w:r>
      <w:r>
        <w:rPr>
          <w:b/>
          <w:sz w:val="24"/>
        </w:rPr>
        <w:t>monitoring</w:t>
      </w:r>
      <w:r>
        <w:rPr>
          <w:b/>
          <w:spacing w:val="-6"/>
          <w:sz w:val="24"/>
        </w:rPr>
        <w:t xml:space="preserve"> </w:t>
      </w:r>
      <w:r>
        <w:rPr>
          <w:b/>
          <w:sz w:val="24"/>
        </w:rPr>
        <w:t>and</w:t>
      </w:r>
      <w:r>
        <w:rPr>
          <w:b/>
          <w:spacing w:val="-6"/>
          <w:sz w:val="24"/>
        </w:rPr>
        <w:t xml:space="preserve"> </w:t>
      </w:r>
      <w:r>
        <w:rPr>
          <w:b/>
          <w:sz w:val="24"/>
        </w:rPr>
        <w:t>review</w:t>
      </w:r>
      <w:r>
        <w:rPr>
          <w:b/>
          <w:spacing w:val="-5"/>
          <w:sz w:val="24"/>
        </w:rPr>
        <w:t xml:space="preserve"> </w:t>
      </w:r>
      <w:r>
        <w:rPr>
          <w:b/>
          <w:spacing w:val="-2"/>
          <w:sz w:val="24"/>
        </w:rPr>
        <w:t>procedures:</w:t>
      </w:r>
    </w:p>
    <w:p w14:paraId="1DD9460E" w14:textId="745AC031" w:rsidR="00D8080F" w:rsidRDefault="00D8080F" w:rsidP="00D8080F">
      <w:pPr>
        <w:tabs>
          <w:tab w:val="left" w:pos="461"/>
        </w:tabs>
        <w:rPr>
          <w:b/>
          <w:sz w:val="24"/>
        </w:rPr>
      </w:pPr>
    </w:p>
    <w:p w14:paraId="588C1C93" w14:textId="0F143A31" w:rsidR="00D8080F" w:rsidRPr="00281B9A" w:rsidRDefault="00281B9A" w:rsidP="00D8080F">
      <w:pPr>
        <w:tabs>
          <w:tab w:val="left" w:pos="461"/>
        </w:tabs>
        <w:rPr>
          <w:bCs/>
          <w:sz w:val="24"/>
        </w:rPr>
      </w:pPr>
      <w:r w:rsidRPr="00281B9A">
        <w:rPr>
          <w:bCs/>
          <w:sz w:val="24"/>
        </w:rPr>
        <w:t xml:space="preserve">NHED </w:t>
      </w:r>
      <w:r w:rsidRPr="00281B9A">
        <w:rPr>
          <w:bCs/>
          <w:sz w:val="24"/>
        </w:rPr>
        <w:t xml:space="preserve">will continue to monitor Sponsor compliance per regulatory requirements.  </w:t>
      </w:r>
    </w:p>
    <w:p w14:paraId="21A50D88" w14:textId="77777777" w:rsidR="00DD24F5" w:rsidRDefault="00DD24F5">
      <w:pPr>
        <w:pStyle w:val="BodyText"/>
        <w:spacing w:before="7"/>
        <w:rPr>
          <w:sz w:val="27"/>
        </w:rPr>
      </w:pPr>
    </w:p>
    <w:p w14:paraId="5404D05B" w14:textId="160932DC" w:rsidR="00DD24F5" w:rsidRPr="00281B9A" w:rsidRDefault="000A1768">
      <w:pPr>
        <w:pStyle w:val="ListParagraph"/>
        <w:numPr>
          <w:ilvl w:val="0"/>
          <w:numId w:val="2"/>
        </w:numPr>
        <w:tabs>
          <w:tab w:val="left" w:pos="461"/>
        </w:tabs>
        <w:ind w:hanging="361"/>
        <w:rPr>
          <w:b/>
          <w:sz w:val="24"/>
        </w:rPr>
      </w:pPr>
      <w:r>
        <w:rPr>
          <w:b/>
          <w:sz w:val="24"/>
        </w:rPr>
        <w:t>Proposed</w:t>
      </w:r>
      <w:r>
        <w:rPr>
          <w:b/>
          <w:spacing w:val="-6"/>
          <w:sz w:val="24"/>
        </w:rPr>
        <w:t xml:space="preserve"> </w:t>
      </w:r>
      <w:r>
        <w:rPr>
          <w:b/>
          <w:sz w:val="24"/>
        </w:rPr>
        <w:t>reporting</w:t>
      </w:r>
      <w:r>
        <w:rPr>
          <w:b/>
          <w:spacing w:val="-5"/>
          <w:sz w:val="24"/>
        </w:rPr>
        <w:t xml:space="preserve"> </w:t>
      </w:r>
      <w:r>
        <w:rPr>
          <w:b/>
          <w:sz w:val="24"/>
        </w:rPr>
        <w:t>requirements</w:t>
      </w:r>
      <w:r>
        <w:rPr>
          <w:b/>
          <w:spacing w:val="-5"/>
          <w:sz w:val="24"/>
        </w:rPr>
        <w:t xml:space="preserve"> </w:t>
      </w:r>
      <w:r>
        <w:rPr>
          <w:b/>
          <w:sz w:val="24"/>
        </w:rPr>
        <w:t>(include</w:t>
      </w:r>
      <w:r>
        <w:rPr>
          <w:b/>
          <w:spacing w:val="-6"/>
          <w:sz w:val="24"/>
        </w:rPr>
        <w:t xml:space="preserve"> </w:t>
      </w:r>
      <w:r>
        <w:rPr>
          <w:b/>
          <w:sz w:val="24"/>
        </w:rPr>
        <w:t>type</w:t>
      </w:r>
      <w:r>
        <w:rPr>
          <w:b/>
          <w:spacing w:val="-4"/>
          <w:sz w:val="24"/>
        </w:rPr>
        <w:t xml:space="preserve"> </w:t>
      </w:r>
      <w:r>
        <w:rPr>
          <w:b/>
          <w:sz w:val="24"/>
        </w:rPr>
        <w:t>of</w:t>
      </w:r>
      <w:r>
        <w:rPr>
          <w:b/>
          <w:spacing w:val="-4"/>
          <w:sz w:val="24"/>
        </w:rPr>
        <w:t xml:space="preserve"> </w:t>
      </w:r>
      <w:r>
        <w:rPr>
          <w:b/>
          <w:sz w:val="24"/>
        </w:rPr>
        <w:t>data</w:t>
      </w:r>
      <w:r>
        <w:rPr>
          <w:b/>
          <w:spacing w:val="-6"/>
          <w:sz w:val="24"/>
        </w:rPr>
        <w:t xml:space="preserve"> </w:t>
      </w:r>
      <w:r>
        <w:rPr>
          <w:b/>
          <w:sz w:val="24"/>
        </w:rPr>
        <w:t>and</w:t>
      </w:r>
      <w:r>
        <w:rPr>
          <w:b/>
          <w:spacing w:val="-5"/>
          <w:sz w:val="24"/>
        </w:rPr>
        <w:t xml:space="preserve"> </w:t>
      </w:r>
      <w:r>
        <w:rPr>
          <w:b/>
          <w:sz w:val="24"/>
        </w:rPr>
        <w:t>due</w:t>
      </w:r>
      <w:r>
        <w:rPr>
          <w:b/>
          <w:spacing w:val="-6"/>
          <w:sz w:val="24"/>
        </w:rPr>
        <w:t xml:space="preserve"> </w:t>
      </w:r>
      <w:r>
        <w:rPr>
          <w:b/>
          <w:sz w:val="24"/>
        </w:rPr>
        <w:t>date(s)</w:t>
      </w:r>
      <w:r>
        <w:rPr>
          <w:b/>
          <w:spacing w:val="-7"/>
          <w:sz w:val="24"/>
        </w:rPr>
        <w:t xml:space="preserve"> </w:t>
      </w:r>
      <w:r>
        <w:rPr>
          <w:b/>
          <w:sz w:val="24"/>
        </w:rPr>
        <w:t>to</w:t>
      </w:r>
      <w:r>
        <w:rPr>
          <w:b/>
          <w:spacing w:val="-5"/>
          <w:sz w:val="24"/>
        </w:rPr>
        <w:t xml:space="preserve"> </w:t>
      </w:r>
      <w:r>
        <w:rPr>
          <w:b/>
          <w:spacing w:val="-2"/>
          <w:sz w:val="24"/>
        </w:rPr>
        <w:t>FNS):</w:t>
      </w:r>
    </w:p>
    <w:p w14:paraId="79F0D937" w14:textId="737BDE73" w:rsidR="00281B9A" w:rsidRDefault="00281B9A" w:rsidP="00281B9A">
      <w:pPr>
        <w:tabs>
          <w:tab w:val="left" w:pos="461"/>
        </w:tabs>
        <w:rPr>
          <w:b/>
          <w:sz w:val="24"/>
        </w:rPr>
      </w:pPr>
    </w:p>
    <w:p w14:paraId="169EABF4" w14:textId="2B2568ED" w:rsidR="00281B9A" w:rsidRPr="00281B9A" w:rsidRDefault="00281B9A" w:rsidP="00281B9A">
      <w:pPr>
        <w:spacing w:before="10" w:line="284" w:lineRule="exact"/>
        <w:textAlignment w:val="baseline"/>
        <w:rPr>
          <w:rFonts w:asciiTheme="minorHAnsi" w:hAnsiTheme="minorHAnsi" w:cstheme="minorHAnsi"/>
          <w:b/>
          <w:color w:val="000000"/>
          <w:spacing w:val="6"/>
          <w:sz w:val="24"/>
          <w:szCs w:val="24"/>
        </w:rPr>
      </w:pPr>
      <w:r w:rsidRPr="00281B9A">
        <w:rPr>
          <w:rFonts w:asciiTheme="minorHAnsi" w:hAnsiTheme="minorHAnsi" w:cstheme="minorHAnsi"/>
          <w:color w:val="000000"/>
          <w:spacing w:val="6"/>
          <w:sz w:val="24"/>
          <w:szCs w:val="24"/>
        </w:rPr>
        <w:t xml:space="preserve">The </w:t>
      </w:r>
      <w:r w:rsidRPr="00281B9A">
        <w:rPr>
          <w:rFonts w:asciiTheme="minorHAnsi" w:hAnsiTheme="minorHAnsi" w:cstheme="minorHAnsi"/>
          <w:color w:val="000000"/>
          <w:spacing w:val="6"/>
          <w:sz w:val="24"/>
          <w:szCs w:val="24"/>
        </w:rPr>
        <w:t>NHED</w:t>
      </w:r>
      <w:r w:rsidRPr="00281B9A">
        <w:rPr>
          <w:rFonts w:asciiTheme="minorHAnsi" w:hAnsiTheme="minorHAnsi" w:cstheme="minorHAnsi"/>
          <w:color w:val="000000"/>
          <w:spacing w:val="6"/>
          <w:sz w:val="24"/>
          <w:szCs w:val="24"/>
        </w:rPr>
        <w:t xml:space="preserve"> will continue to report as required by federal regulations. In addition, no </w:t>
      </w:r>
      <w:r w:rsidRPr="00281B9A">
        <w:rPr>
          <w:rFonts w:asciiTheme="minorHAnsi" w:hAnsiTheme="minorHAnsi" w:cstheme="minorHAnsi"/>
          <w:color w:val="000000"/>
          <w:sz w:val="24"/>
          <w:szCs w:val="24"/>
        </w:rPr>
        <w:t xml:space="preserve">later than by September 30, 2023, the </w:t>
      </w:r>
      <w:r w:rsidRPr="00281B9A">
        <w:rPr>
          <w:rFonts w:asciiTheme="minorHAnsi" w:hAnsiTheme="minorHAnsi" w:cstheme="minorHAnsi"/>
          <w:color w:val="000000"/>
          <w:sz w:val="24"/>
          <w:szCs w:val="24"/>
        </w:rPr>
        <w:t>NHED</w:t>
      </w:r>
      <w:r w:rsidRPr="00281B9A">
        <w:rPr>
          <w:rFonts w:asciiTheme="minorHAnsi" w:hAnsiTheme="minorHAnsi" w:cstheme="minorHAnsi"/>
          <w:color w:val="000000"/>
          <w:sz w:val="24"/>
          <w:szCs w:val="24"/>
        </w:rPr>
        <w:t xml:space="preserve"> will report to FNS the number of sponsors that used this waiver including the number of unanticipated operating days and meals claimed.</w:t>
      </w:r>
    </w:p>
    <w:p w14:paraId="60377D6A" w14:textId="77777777" w:rsidR="00281B9A" w:rsidRPr="00821892" w:rsidRDefault="00281B9A" w:rsidP="00281B9A">
      <w:pPr>
        <w:pStyle w:val="ListParagraph"/>
        <w:spacing w:before="250" w:line="306" w:lineRule="exact"/>
        <w:ind w:right="1728"/>
        <w:textAlignment w:val="baseline"/>
        <w:rPr>
          <w:rFonts w:asciiTheme="minorHAnsi" w:eastAsia="Arial Narrow" w:hAnsiTheme="minorHAnsi" w:cstheme="minorHAnsi"/>
          <w:b/>
          <w:color w:val="000000"/>
          <w:sz w:val="24"/>
          <w:szCs w:val="24"/>
        </w:rPr>
      </w:pPr>
    </w:p>
    <w:p w14:paraId="164BB3B7" w14:textId="7429A828" w:rsidR="00DD24F5" w:rsidRDefault="000A1768">
      <w:pPr>
        <w:pStyle w:val="ListParagraph"/>
        <w:numPr>
          <w:ilvl w:val="0"/>
          <w:numId w:val="2"/>
        </w:numPr>
        <w:tabs>
          <w:tab w:val="left" w:pos="461"/>
        </w:tabs>
        <w:ind w:right="988"/>
        <w:rPr>
          <w:b/>
          <w:sz w:val="24"/>
        </w:rPr>
      </w:pPr>
      <w:r>
        <w:rPr>
          <w:b/>
          <w:sz w:val="24"/>
        </w:rPr>
        <w:t>Link</w:t>
      </w:r>
      <w:r>
        <w:rPr>
          <w:b/>
          <w:spacing w:val="-3"/>
          <w:sz w:val="24"/>
        </w:rPr>
        <w:t xml:space="preserve"> </w:t>
      </w:r>
      <w:r>
        <w:rPr>
          <w:b/>
          <w:sz w:val="24"/>
        </w:rPr>
        <w:t>to</w:t>
      </w:r>
      <w:r>
        <w:rPr>
          <w:b/>
          <w:spacing w:val="-3"/>
          <w:sz w:val="24"/>
        </w:rPr>
        <w:t xml:space="preserve"> </w:t>
      </w:r>
      <w:r>
        <w:rPr>
          <w:b/>
          <w:sz w:val="24"/>
        </w:rPr>
        <w:t>or</w:t>
      </w:r>
      <w:r>
        <w:rPr>
          <w:b/>
          <w:spacing w:val="-4"/>
          <w:sz w:val="24"/>
        </w:rPr>
        <w:t xml:space="preserve"> </w:t>
      </w:r>
      <w:r>
        <w:rPr>
          <w:b/>
          <w:sz w:val="24"/>
        </w:rPr>
        <w:t>a</w:t>
      </w:r>
      <w:r>
        <w:rPr>
          <w:b/>
          <w:spacing w:val="-3"/>
          <w:sz w:val="24"/>
        </w:rPr>
        <w:t xml:space="preserve"> </w:t>
      </w:r>
      <w:r>
        <w:rPr>
          <w:b/>
          <w:sz w:val="24"/>
        </w:rPr>
        <w:t>copy</w:t>
      </w:r>
      <w:r>
        <w:rPr>
          <w:b/>
          <w:spacing w:val="-3"/>
          <w:sz w:val="24"/>
        </w:rPr>
        <w:t xml:space="preserve"> </w:t>
      </w:r>
      <w:r>
        <w:rPr>
          <w:b/>
          <w:sz w:val="24"/>
        </w:rPr>
        <w:t>of</w:t>
      </w:r>
      <w:r>
        <w:rPr>
          <w:b/>
          <w:spacing w:val="-2"/>
          <w:sz w:val="24"/>
        </w:rPr>
        <w:t xml:space="preserve"> </w:t>
      </w:r>
      <w:r>
        <w:rPr>
          <w:b/>
          <w:sz w:val="24"/>
        </w:rPr>
        <w:t>the</w:t>
      </w:r>
      <w:r>
        <w:rPr>
          <w:b/>
          <w:spacing w:val="-7"/>
          <w:sz w:val="24"/>
        </w:rPr>
        <w:t xml:space="preserve"> </w:t>
      </w:r>
      <w:r>
        <w:rPr>
          <w:b/>
          <w:sz w:val="24"/>
        </w:rPr>
        <w:t>public</w:t>
      </w:r>
      <w:r>
        <w:rPr>
          <w:b/>
          <w:spacing w:val="-3"/>
          <w:sz w:val="24"/>
        </w:rPr>
        <w:t xml:space="preserve"> </w:t>
      </w:r>
      <w:r>
        <w:rPr>
          <w:b/>
          <w:sz w:val="24"/>
        </w:rPr>
        <w:t>notice</w:t>
      </w:r>
      <w:r>
        <w:rPr>
          <w:b/>
          <w:spacing w:val="-4"/>
          <w:sz w:val="24"/>
        </w:rPr>
        <w:t xml:space="preserve"> </w:t>
      </w:r>
      <w:r>
        <w:rPr>
          <w:b/>
          <w:sz w:val="24"/>
        </w:rPr>
        <w:t>informing</w:t>
      </w:r>
      <w:r>
        <w:rPr>
          <w:b/>
          <w:spacing w:val="-3"/>
          <w:sz w:val="24"/>
        </w:rPr>
        <w:t xml:space="preserve"> </w:t>
      </w:r>
      <w:r>
        <w:rPr>
          <w:b/>
          <w:sz w:val="24"/>
        </w:rPr>
        <w:t>the</w:t>
      </w:r>
      <w:r>
        <w:rPr>
          <w:b/>
          <w:spacing w:val="-4"/>
          <w:sz w:val="24"/>
        </w:rPr>
        <w:t xml:space="preserve"> </w:t>
      </w:r>
      <w:r>
        <w:rPr>
          <w:b/>
          <w:sz w:val="24"/>
        </w:rPr>
        <w:t>public</w:t>
      </w:r>
      <w:r>
        <w:rPr>
          <w:b/>
          <w:spacing w:val="-4"/>
          <w:sz w:val="24"/>
        </w:rPr>
        <w:t xml:space="preserve"> </w:t>
      </w:r>
      <w:r>
        <w:rPr>
          <w:b/>
          <w:sz w:val="24"/>
        </w:rPr>
        <w:t>about</w:t>
      </w:r>
      <w:r>
        <w:rPr>
          <w:b/>
          <w:spacing w:val="-3"/>
          <w:sz w:val="24"/>
        </w:rPr>
        <w:t xml:space="preserve"> </w:t>
      </w:r>
      <w:r>
        <w:rPr>
          <w:b/>
          <w:sz w:val="24"/>
        </w:rPr>
        <w:t>the</w:t>
      </w:r>
      <w:r>
        <w:rPr>
          <w:b/>
          <w:spacing w:val="-4"/>
          <w:sz w:val="24"/>
        </w:rPr>
        <w:t xml:space="preserve"> </w:t>
      </w:r>
      <w:r>
        <w:rPr>
          <w:b/>
          <w:sz w:val="24"/>
        </w:rPr>
        <w:t>proposed waiver [Section 12(l)(1)(A)(ii) of the NSLA]:</w:t>
      </w:r>
    </w:p>
    <w:p w14:paraId="7D24F9C4" w14:textId="33FCF311" w:rsidR="00CB4843" w:rsidRDefault="00CB4843" w:rsidP="00CB4843">
      <w:pPr>
        <w:tabs>
          <w:tab w:val="left" w:pos="461"/>
        </w:tabs>
        <w:ind w:right="988"/>
        <w:rPr>
          <w:b/>
          <w:sz w:val="24"/>
        </w:rPr>
      </w:pPr>
    </w:p>
    <w:p w14:paraId="0A05B1D0" w14:textId="77777777" w:rsidR="00CB4843" w:rsidRPr="00CB4843" w:rsidRDefault="00CB4843" w:rsidP="00CB4843">
      <w:pPr>
        <w:tabs>
          <w:tab w:val="left" w:pos="461"/>
        </w:tabs>
        <w:ind w:right="988"/>
        <w:rPr>
          <w:b/>
          <w:sz w:val="24"/>
        </w:rPr>
      </w:pPr>
    </w:p>
    <w:p w14:paraId="713A27B4" w14:textId="77777777" w:rsidR="00DD24F5" w:rsidRDefault="00DD24F5">
      <w:pPr>
        <w:pStyle w:val="BodyText"/>
      </w:pPr>
    </w:p>
    <w:p w14:paraId="5F121562" w14:textId="2D5586ED" w:rsidR="00DD24F5" w:rsidRPr="00281B9A" w:rsidRDefault="000A1768">
      <w:pPr>
        <w:pStyle w:val="ListParagraph"/>
        <w:numPr>
          <w:ilvl w:val="0"/>
          <w:numId w:val="2"/>
        </w:numPr>
        <w:tabs>
          <w:tab w:val="left" w:pos="461"/>
        </w:tabs>
        <w:ind w:hanging="361"/>
        <w:rPr>
          <w:b/>
          <w:sz w:val="24"/>
        </w:rPr>
      </w:pPr>
      <w:r>
        <w:rPr>
          <w:b/>
          <w:sz w:val="24"/>
        </w:rPr>
        <w:t>Signature</w:t>
      </w:r>
      <w:r>
        <w:rPr>
          <w:b/>
          <w:spacing w:val="-5"/>
          <w:sz w:val="24"/>
        </w:rPr>
        <w:t xml:space="preserve"> </w:t>
      </w:r>
      <w:r>
        <w:rPr>
          <w:b/>
          <w:sz w:val="24"/>
        </w:rPr>
        <w:t>and</w:t>
      </w:r>
      <w:r>
        <w:rPr>
          <w:b/>
          <w:spacing w:val="-4"/>
          <w:sz w:val="24"/>
        </w:rPr>
        <w:t xml:space="preserve"> </w:t>
      </w:r>
      <w:r>
        <w:rPr>
          <w:b/>
          <w:sz w:val="24"/>
        </w:rPr>
        <w:t>title</w:t>
      </w:r>
      <w:r>
        <w:rPr>
          <w:b/>
          <w:spacing w:val="-4"/>
          <w:sz w:val="24"/>
        </w:rPr>
        <w:t xml:space="preserve"> </w:t>
      </w:r>
      <w:r>
        <w:rPr>
          <w:b/>
          <w:sz w:val="24"/>
        </w:rPr>
        <w:t>of</w:t>
      </w:r>
      <w:r>
        <w:rPr>
          <w:b/>
          <w:spacing w:val="-4"/>
          <w:sz w:val="24"/>
        </w:rPr>
        <w:t xml:space="preserve"> </w:t>
      </w:r>
      <w:r>
        <w:rPr>
          <w:b/>
          <w:sz w:val="24"/>
        </w:rPr>
        <w:t>requesting</w:t>
      </w:r>
      <w:r>
        <w:rPr>
          <w:b/>
          <w:spacing w:val="-4"/>
          <w:sz w:val="24"/>
        </w:rPr>
        <w:t xml:space="preserve"> </w:t>
      </w:r>
      <w:r w:rsidR="00281B9A">
        <w:rPr>
          <w:b/>
          <w:sz w:val="24"/>
        </w:rPr>
        <w:t>official</w:t>
      </w:r>
      <w:r w:rsidR="00281B9A">
        <w:rPr>
          <w:b/>
          <w:spacing w:val="-4"/>
          <w:sz w:val="24"/>
        </w:rPr>
        <w:t>:</w:t>
      </w:r>
    </w:p>
    <w:p w14:paraId="5EBBF255" w14:textId="77777777" w:rsidR="00281B9A" w:rsidRPr="00281B9A" w:rsidRDefault="00281B9A" w:rsidP="00281B9A">
      <w:pPr>
        <w:pStyle w:val="ListParagraph"/>
        <w:rPr>
          <w:b/>
          <w:sz w:val="24"/>
        </w:rPr>
      </w:pPr>
    </w:p>
    <w:p w14:paraId="53CB2725" w14:textId="2D4BAFE8" w:rsidR="00DD24F5" w:rsidRPr="00281B9A" w:rsidRDefault="00281B9A" w:rsidP="00281B9A">
      <w:pPr>
        <w:pStyle w:val="ListParagraph"/>
        <w:tabs>
          <w:tab w:val="left" w:pos="461"/>
        </w:tabs>
        <w:ind w:firstLine="0"/>
        <w:rPr>
          <w:rFonts w:ascii="Freestyle Script" w:hAnsi="Freestyle Script"/>
          <w:sz w:val="40"/>
          <w:szCs w:val="40"/>
        </w:rPr>
      </w:pPr>
      <w:r w:rsidRPr="00281B9A">
        <w:rPr>
          <w:rFonts w:ascii="Freestyle Script" w:hAnsi="Freestyle Script"/>
          <w:b/>
          <w:sz w:val="40"/>
          <w:szCs w:val="40"/>
        </w:rPr>
        <w:t>Kelly Rambeau</w:t>
      </w:r>
    </w:p>
    <w:p w14:paraId="5EF6C8BF" w14:textId="04D24FE2" w:rsidR="00281B9A" w:rsidRPr="00281B9A" w:rsidRDefault="00281B9A" w:rsidP="00281B9A">
      <w:pPr>
        <w:pStyle w:val="BodyText"/>
        <w:spacing w:before="4"/>
        <w:rPr>
          <w:sz w:val="23"/>
        </w:rPr>
      </w:pPr>
      <w:r>
        <w:rPr>
          <w:noProof/>
        </w:rPr>
        <mc:AlternateContent>
          <mc:Choice Requires="wps">
            <w:drawing>
              <wp:anchor distT="0" distB="0" distL="0" distR="0" simplePos="0" relativeHeight="487587840" behindDoc="1" locked="0" layoutInCell="1" allowOverlap="1" wp14:anchorId="100D514E" wp14:editId="0D655DF6">
                <wp:simplePos x="0" y="0"/>
                <wp:positionH relativeFrom="page">
                  <wp:posOffset>1658620</wp:posOffset>
                </wp:positionH>
                <wp:positionV relativeFrom="paragraph">
                  <wp:posOffset>185420</wp:posOffset>
                </wp:positionV>
                <wp:extent cx="4267200" cy="127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2612 2612"/>
                            <a:gd name="T1" fmla="*/ T0 w 6720"/>
                            <a:gd name="T2" fmla="+- 0 9332 2612"/>
                            <a:gd name="T3" fmla="*/ T2 w 6720"/>
                          </a:gdLst>
                          <a:ahLst/>
                          <a:cxnLst>
                            <a:cxn ang="0">
                              <a:pos x="T1" y="0"/>
                            </a:cxn>
                            <a:cxn ang="0">
                              <a:pos x="T3" y="0"/>
                            </a:cxn>
                          </a:cxnLst>
                          <a:rect l="0" t="0" r="r" b="b"/>
                          <a:pathLst>
                            <a:path w="6720">
                              <a:moveTo>
                                <a:pt x="0" y="0"/>
                              </a:moveTo>
                              <a:lnTo>
                                <a:pt x="67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77F2D" id="docshape2" o:spid="_x0000_s1026" style="position:absolute;margin-left:130.6pt;margin-top:14.6pt;width:33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" path="m,l6720,e" filled="f" strokeweight=".26669mm">
                <v:path arrowok="t" o:connecttype="custom" o:connectlocs="0,0;4267200,0" o:connectangles="0,0"/>
                <w10:wrap type="topAndBottom" anchorx="page"/>
              </v:shape>
            </w:pict>
          </mc:Fallback>
        </mc:AlternateContent>
      </w:r>
      <w:r w:rsidRPr="00281B9A">
        <w:t xml:space="preserve"> </w:t>
      </w:r>
      <w:r w:rsidRPr="00281B9A">
        <w:rPr>
          <w:sz w:val="23"/>
        </w:rPr>
        <w:t xml:space="preserve">___________________________________________________ </w:t>
      </w:r>
    </w:p>
    <w:p w14:paraId="3C803BFA" w14:textId="77777777" w:rsidR="00281B9A" w:rsidRPr="00281B9A" w:rsidRDefault="00281B9A" w:rsidP="00281B9A">
      <w:pPr>
        <w:pStyle w:val="BodyText"/>
        <w:spacing w:before="4"/>
        <w:rPr>
          <w:sz w:val="23"/>
        </w:rPr>
      </w:pPr>
      <w:r w:rsidRPr="00281B9A">
        <w:rPr>
          <w:sz w:val="23"/>
        </w:rPr>
        <w:t xml:space="preserve">Title: Administrator IV </w:t>
      </w:r>
    </w:p>
    <w:p w14:paraId="424067B7" w14:textId="201F7A1E" w:rsidR="00DD24F5" w:rsidRDefault="00281B9A" w:rsidP="00281B9A">
      <w:pPr>
        <w:pStyle w:val="BodyText"/>
        <w:spacing w:before="4"/>
        <w:rPr>
          <w:sz w:val="23"/>
        </w:rPr>
      </w:pPr>
      <w:r w:rsidRPr="00281B9A">
        <w:rPr>
          <w:sz w:val="23"/>
        </w:rPr>
        <w:t xml:space="preserve">Requesting official’s email address for transmission of response: </w:t>
      </w:r>
      <w:hyperlink r:id="rId11" w:history="1">
        <w:r w:rsidRPr="00170E05">
          <w:rPr>
            <w:rStyle w:val="Hyperlink"/>
            <w:sz w:val="23"/>
          </w:rPr>
          <w:t>kelly.a.rambeau@doe.nh.gov</w:t>
        </w:r>
      </w:hyperlink>
    </w:p>
    <w:p w14:paraId="04DA1BC9" w14:textId="27287A4E" w:rsidR="00281B9A" w:rsidRDefault="00281B9A" w:rsidP="00281B9A">
      <w:pPr>
        <w:pStyle w:val="BodyText"/>
        <w:spacing w:before="4"/>
        <w:rPr>
          <w:sz w:val="23"/>
        </w:rPr>
      </w:pPr>
    </w:p>
    <w:p w14:paraId="56E8C997" w14:textId="77777777" w:rsidR="00281B9A" w:rsidRDefault="00281B9A" w:rsidP="00281B9A">
      <w:pPr>
        <w:pStyle w:val="BodyText"/>
        <w:spacing w:before="4"/>
        <w:rPr>
          <w:b w:val="0"/>
        </w:rPr>
      </w:pPr>
    </w:p>
    <w:p w14:paraId="3BD7BBBC" w14:textId="77777777" w:rsidR="00DD24F5" w:rsidRDefault="000A1768">
      <w:pPr>
        <w:pStyle w:val="BodyText"/>
        <w:ind w:left="100"/>
        <w:jc w:val="both"/>
      </w:pPr>
      <w:r>
        <w:t>TO</w:t>
      </w:r>
      <w:r>
        <w:rPr>
          <w:spacing w:val="-5"/>
        </w:rPr>
        <w:t xml:space="preserve"> </w:t>
      </w:r>
      <w:r>
        <w:t>BE</w:t>
      </w:r>
      <w:r>
        <w:rPr>
          <w:spacing w:val="-4"/>
        </w:rPr>
        <w:t xml:space="preserve"> </w:t>
      </w:r>
      <w:r>
        <w:t>COMPLETED</w:t>
      </w:r>
      <w:r>
        <w:rPr>
          <w:spacing w:val="-7"/>
        </w:rPr>
        <w:t xml:space="preserve"> </w:t>
      </w:r>
      <w:r>
        <w:t>BY</w:t>
      </w:r>
      <w:r>
        <w:rPr>
          <w:spacing w:val="-5"/>
        </w:rPr>
        <w:t xml:space="preserve"> </w:t>
      </w:r>
      <w:r>
        <w:t>FNS</w:t>
      </w:r>
      <w:r>
        <w:rPr>
          <w:spacing w:val="-4"/>
        </w:rPr>
        <w:t xml:space="preserve"> </w:t>
      </w:r>
      <w:r>
        <w:t>REGIONAL</w:t>
      </w:r>
      <w:r>
        <w:rPr>
          <w:spacing w:val="-4"/>
        </w:rPr>
        <w:t xml:space="preserve"> </w:t>
      </w:r>
      <w:r>
        <w:rPr>
          <w:spacing w:val="-2"/>
        </w:rPr>
        <w:t>OFFICE:</w:t>
      </w:r>
    </w:p>
    <w:p w14:paraId="5E49F67C" w14:textId="77777777" w:rsidR="00DD24F5" w:rsidRDefault="00DD24F5">
      <w:pPr>
        <w:pStyle w:val="BodyText"/>
        <w:spacing w:before="7"/>
        <w:rPr>
          <w:sz w:val="23"/>
        </w:rPr>
      </w:pPr>
    </w:p>
    <w:p w14:paraId="5681CF0F" w14:textId="77777777" w:rsidR="00DD24F5" w:rsidRDefault="000A1768">
      <w:pPr>
        <w:ind w:left="100" w:right="102"/>
        <w:jc w:val="both"/>
        <w:rPr>
          <w:i/>
          <w:sz w:val="24"/>
        </w:rPr>
      </w:pPr>
      <w:r>
        <w:rPr>
          <w:i/>
          <w:sz w:val="24"/>
        </w:rPr>
        <w:t>FNS</w:t>
      </w:r>
      <w:r>
        <w:rPr>
          <w:i/>
          <w:spacing w:val="-1"/>
          <w:sz w:val="24"/>
        </w:rPr>
        <w:t xml:space="preserve"> </w:t>
      </w:r>
      <w:r>
        <w:rPr>
          <w:i/>
          <w:sz w:val="24"/>
        </w:rPr>
        <w:t>Regional</w:t>
      </w:r>
      <w:r>
        <w:rPr>
          <w:i/>
          <w:spacing w:val="-1"/>
          <w:sz w:val="24"/>
        </w:rPr>
        <w:t xml:space="preserve"> </w:t>
      </w:r>
      <w:r>
        <w:rPr>
          <w:i/>
          <w:sz w:val="24"/>
        </w:rPr>
        <w:t>Offices</w:t>
      </w:r>
      <w:r>
        <w:rPr>
          <w:i/>
          <w:spacing w:val="-1"/>
          <w:sz w:val="24"/>
        </w:rPr>
        <w:t xml:space="preserve"> </w:t>
      </w:r>
      <w:r>
        <w:rPr>
          <w:i/>
          <w:sz w:val="24"/>
        </w:rPr>
        <w:t>are</w:t>
      </w:r>
      <w:r>
        <w:rPr>
          <w:i/>
          <w:spacing w:val="-1"/>
          <w:sz w:val="24"/>
        </w:rPr>
        <w:t xml:space="preserve"> </w:t>
      </w:r>
      <w:r>
        <w:rPr>
          <w:i/>
          <w:sz w:val="24"/>
        </w:rPr>
        <w:t>requested</w:t>
      </w:r>
      <w:r>
        <w:rPr>
          <w:i/>
          <w:spacing w:val="-1"/>
          <w:sz w:val="24"/>
        </w:rPr>
        <w:t xml:space="preserve"> </w:t>
      </w:r>
      <w:r>
        <w:rPr>
          <w:i/>
          <w:sz w:val="24"/>
        </w:rPr>
        <w:t>to</w:t>
      </w:r>
      <w:r>
        <w:rPr>
          <w:i/>
          <w:spacing w:val="-1"/>
          <w:sz w:val="24"/>
        </w:rPr>
        <w:t xml:space="preserve"> </w:t>
      </w:r>
      <w:r>
        <w:rPr>
          <w:i/>
          <w:sz w:val="24"/>
        </w:rPr>
        <w:t>ensure</w:t>
      </w:r>
      <w:r>
        <w:rPr>
          <w:i/>
          <w:spacing w:val="-2"/>
          <w:sz w:val="24"/>
        </w:rPr>
        <w:t xml:space="preserve"> </w:t>
      </w:r>
      <w:r>
        <w:rPr>
          <w:i/>
          <w:sz w:val="24"/>
        </w:rPr>
        <w:t>the questions</w:t>
      </w:r>
      <w:r>
        <w:rPr>
          <w:i/>
          <w:spacing w:val="-1"/>
          <w:sz w:val="24"/>
        </w:rPr>
        <w:t xml:space="preserve"> </w:t>
      </w:r>
      <w:r>
        <w:rPr>
          <w:i/>
          <w:sz w:val="24"/>
        </w:rPr>
        <w:t>have</w:t>
      </w:r>
      <w:r>
        <w:rPr>
          <w:i/>
          <w:spacing w:val="-2"/>
          <w:sz w:val="24"/>
        </w:rPr>
        <w:t xml:space="preserve"> </w:t>
      </w:r>
      <w:r>
        <w:rPr>
          <w:i/>
          <w:sz w:val="24"/>
        </w:rPr>
        <w:t>been</w:t>
      </w:r>
      <w:r>
        <w:rPr>
          <w:i/>
          <w:spacing w:val="-1"/>
          <w:sz w:val="24"/>
        </w:rPr>
        <w:t xml:space="preserve"> </w:t>
      </w:r>
      <w:r>
        <w:rPr>
          <w:i/>
          <w:sz w:val="24"/>
        </w:rPr>
        <w:t>adequately</w:t>
      </w:r>
      <w:r>
        <w:rPr>
          <w:i/>
          <w:spacing w:val="-2"/>
          <w:sz w:val="24"/>
        </w:rPr>
        <w:t xml:space="preserve"> </w:t>
      </w:r>
      <w:r>
        <w:rPr>
          <w:i/>
          <w:sz w:val="24"/>
        </w:rPr>
        <w:t>addressed</w:t>
      </w:r>
      <w:r>
        <w:rPr>
          <w:i/>
          <w:spacing w:val="-1"/>
          <w:sz w:val="24"/>
        </w:rPr>
        <w:t xml:space="preserve"> </w:t>
      </w:r>
      <w:r>
        <w:rPr>
          <w:i/>
          <w:sz w:val="24"/>
        </w:rPr>
        <w:t>by the</w:t>
      </w:r>
      <w:r>
        <w:rPr>
          <w:i/>
          <w:spacing w:val="-3"/>
          <w:sz w:val="24"/>
        </w:rPr>
        <w:t xml:space="preserve"> </w:t>
      </w:r>
      <w:r>
        <w:rPr>
          <w:i/>
          <w:sz w:val="24"/>
        </w:rPr>
        <w:t>State</w:t>
      </w:r>
      <w:r>
        <w:rPr>
          <w:i/>
          <w:spacing w:val="-3"/>
          <w:sz w:val="24"/>
        </w:rPr>
        <w:t xml:space="preserve"> </w:t>
      </w:r>
      <w:r>
        <w:rPr>
          <w:i/>
          <w:sz w:val="24"/>
        </w:rPr>
        <w:t>agency</w:t>
      </w:r>
      <w:r>
        <w:rPr>
          <w:i/>
          <w:spacing w:val="-4"/>
          <w:sz w:val="24"/>
        </w:rPr>
        <w:t xml:space="preserve"> </w:t>
      </w:r>
      <w:r>
        <w:rPr>
          <w:i/>
          <w:sz w:val="24"/>
        </w:rPr>
        <w:t>and</w:t>
      </w:r>
      <w:r>
        <w:rPr>
          <w:i/>
          <w:spacing w:val="-3"/>
          <w:sz w:val="24"/>
        </w:rPr>
        <w:t xml:space="preserve"> </w:t>
      </w:r>
      <w:r>
        <w:rPr>
          <w:i/>
          <w:sz w:val="24"/>
        </w:rPr>
        <w:t>formulate</w:t>
      </w:r>
      <w:r>
        <w:rPr>
          <w:i/>
          <w:spacing w:val="-3"/>
          <w:sz w:val="24"/>
        </w:rPr>
        <w:t xml:space="preserve"> </w:t>
      </w:r>
      <w:r>
        <w:rPr>
          <w:i/>
          <w:sz w:val="24"/>
        </w:rPr>
        <w:t>an</w:t>
      </w:r>
      <w:r>
        <w:rPr>
          <w:i/>
          <w:spacing w:val="-3"/>
          <w:sz w:val="24"/>
        </w:rPr>
        <w:t xml:space="preserve"> </w:t>
      </w:r>
      <w:r>
        <w:rPr>
          <w:i/>
          <w:sz w:val="24"/>
        </w:rPr>
        <w:t>opinion</w:t>
      </w:r>
      <w:r>
        <w:rPr>
          <w:i/>
          <w:spacing w:val="-3"/>
          <w:sz w:val="24"/>
        </w:rPr>
        <w:t xml:space="preserve"> </w:t>
      </w:r>
      <w:r>
        <w:rPr>
          <w:i/>
          <w:sz w:val="24"/>
        </w:rPr>
        <w:t>and</w:t>
      </w:r>
      <w:r>
        <w:rPr>
          <w:i/>
          <w:spacing w:val="-3"/>
          <w:sz w:val="24"/>
        </w:rPr>
        <w:t xml:space="preserve"> </w:t>
      </w:r>
      <w:r>
        <w:rPr>
          <w:i/>
          <w:sz w:val="24"/>
        </w:rPr>
        <w:t>justification</w:t>
      </w:r>
      <w:r>
        <w:rPr>
          <w:i/>
          <w:spacing w:val="-3"/>
          <w:sz w:val="24"/>
        </w:rPr>
        <w:t xml:space="preserve"> </w:t>
      </w:r>
      <w:r>
        <w:rPr>
          <w:i/>
          <w:sz w:val="24"/>
        </w:rPr>
        <w:t>for</w:t>
      </w:r>
      <w:r>
        <w:rPr>
          <w:i/>
          <w:spacing w:val="-3"/>
          <w:sz w:val="24"/>
        </w:rPr>
        <w:t xml:space="preserve"> </w:t>
      </w:r>
      <w:r>
        <w:rPr>
          <w:i/>
          <w:sz w:val="24"/>
        </w:rPr>
        <w:t>a</w:t>
      </w:r>
      <w:r>
        <w:rPr>
          <w:i/>
          <w:spacing w:val="-3"/>
          <w:sz w:val="24"/>
        </w:rPr>
        <w:t xml:space="preserve"> </w:t>
      </w:r>
      <w:r>
        <w:rPr>
          <w:i/>
          <w:sz w:val="24"/>
        </w:rPr>
        <w:t>response</w:t>
      </w:r>
      <w:r>
        <w:rPr>
          <w:i/>
          <w:spacing w:val="-7"/>
          <w:sz w:val="24"/>
        </w:rPr>
        <w:t xml:space="preserve"> </w:t>
      </w:r>
      <w:r>
        <w:rPr>
          <w:i/>
          <w:sz w:val="24"/>
        </w:rPr>
        <w:t>to</w:t>
      </w:r>
      <w:r>
        <w:rPr>
          <w:i/>
          <w:spacing w:val="-3"/>
          <w:sz w:val="24"/>
        </w:rPr>
        <w:t xml:space="preserve"> </w:t>
      </w:r>
      <w:r>
        <w:rPr>
          <w:i/>
          <w:sz w:val="24"/>
        </w:rPr>
        <w:t>the</w:t>
      </w:r>
      <w:r>
        <w:rPr>
          <w:i/>
          <w:spacing w:val="-4"/>
          <w:sz w:val="24"/>
        </w:rPr>
        <w:t xml:space="preserve"> </w:t>
      </w:r>
      <w:r>
        <w:rPr>
          <w:i/>
          <w:sz w:val="24"/>
        </w:rPr>
        <w:t>waiver</w:t>
      </w:r>
      <w:r>
        <w:rPr>
          <w:i/>
          <w:spacing w:val="-3"/>
          <w:sz w:val="24"/>
        </w:rPr>
        <w:t xml:space="preserve"> </w:t>
      </w:r>
      <w:r>
        <w:rPr>
          <w:i/>
          <w:sz w:val="24"/>
        </w:rPr>
        <w:t>request based on their knowledge, experience and work with the State.</w:t>
      </w:r>
    </w:p>
    <w:p w14:paraId="4CF14E63" w14:textId="77777777" w:rsidR="00DD24F5" w:rsidRDefault="00DD24F5">
      <w:pPr>
        <w:pStyle w:val="BodyText"/>
        <w:spacing w:before="4"/>
        <w:rPr>
          <w:b w:val="0"/>
          <w:i/>
        </w:rPr>
      </w:pPr>
    </w:p>
    <w:p w14:paraId="605900EF" w14:textId="77777777" w:rsidR="00DD24F5" w:rsidRDefault="000A1768">
      <w:pPr>
        <w:pStyle w:val="BodyText"/>
        <w:spacing w:before="1"/>
        <w:ind w:left="100"/>
        <w:jc w:val="both"/>
      </w:pPr>
      <w:r>
        <w:t>Date</w:t>
      </w:r>
      <w:r>
        <w:rPr>
          <w:spacing w:val="-5"/>
        </w:rPr>
        <w:t xml:space="preserve"> </w:t>
      </w:r>
      <w:r>
        <w:t>request</w:t>
      </w:r>
      <w:r>
        <w:rPr>
          <w:spacing w:val="-4"/>
        </w:rPr>
        <w:t xml:space="preserve"> </w:t>
      </w:r>
      <w:r>
        <w:t>was</w:t>
      </w:r>
      <w:r>
        <w:rPr>
          <w:spacing w:val="-3"/>
        </w:rPr>
        <w:t xml:space="preserve"> </w:t>
      </w:r>
      <w:r>
        <w:t>received</w:t>
      </w:r>
      <w:r>
        <w:rPr>
          <w:spacing w:val="-4"/>
        </w:rPr>
        <w:t xml:space="preserve"> </w:t>
      </w:r>
      <w:r>
        <w:t>at</w:t>
      </w:r>
      <w:r>
        <w:rPr>
          <w:spacing w:val="-4"/>
        </w:rPr>
        <w:t xml:space="preserve"> </w:t>
      </w:r>
      <w:r>
        <w:t>Regional</w:t>
      </w:r>
      <w:r>
        <w:rPr>
          <w:spacing w:val="-4"/>
        </w:rPr>
        <w:t xml:space="preserve"> </w:t>
      </w:r>
      <w:r>
        <w:rPr>
          <w:spacing w:val="-2"/>
        </w:rPr>
        <w:t>Office:</w:t>
      </w:r>
    </w:p>
    <w:p w14:paraId="5185A9EA" w14:textId="77777777" w:rsidR="00DD24F5" w:rsidRDefault="000A1768">
      <w:pPr>
        <w:pStyle w:val="BodyText"/>
        <w:tabs>
          <w:tab w:val="left" w:pos="820"/>
        </w:tabs>
        <w:spacing w:before="4" w:line="237" w:lineRule="auto"/>
        <w:ind w:left="820" w:right="731" w:hanging="360"/>
      </w:pPr>
      <w:r>
        <w:rPr>
          <w:rFonts w:ascii="Symbol" w:hAnsi="Symbol"/>
          <w:b w:val="0"/>
          <w:spacing w:val="-10"/>
        </w:rPr>
        <w:lastRenderedPageBreak/>
        <w:t></w:t>
      </w:r>
      <w:r>
        <w:rPr>
          <w:b w:val="0"/>
        </w:rPr>
        <w:tab/>
      </w:r>
      <w:r>
        <w:t>Check</w:t>
      </w:r>
      <w:r>
        <w:rPr>
          <w:spacing w:val="-4"/>
        </w:rPr>
        <w:t xml:space="preserve"> </w:t>
      </w:r>
      <w:r>
        <w:t>this</w:t>
      </w:r>
      <w:r>
        <w:rPr>
          <w:spacing w:val="-4"/>
        </w:rPr>
        <w:t xml:space="preserve"> </w:t>
      </w:r>
      <w:r>
        <w:t>box</w:t>
      </w:r>
      <w:r>
        <w:rPr>
          <w:spacing w:val="-4"/>
        </w:rPr>
        <w:t xml:space="preserve"> </w:t>
      </w:r>
      <w:r>
        <w:t>to</w:t>
      </w:r>
      <w:r>
        <w:rPr>
          <w:spacing w:val="-4"/>
        </w:rPr>
        <w:t xml:space="preserve"> </w:t>
      </w:r>
      <w:r>
        <w:t>confirm</w:t>
      </w:r>
      <w:r>
        <w:rPr>
          <w:spacing w:val="-5"/>
        </w:rPr>
        <w:t xml:space="preserve"> </w:t>
      </w:r>
      <w:r>
        <w:t>that</w:t>
      </w:r>
      <w:r>
        <w:rPr>
          <w:spacing w:val="-4"/>
        </w:rPr>
        <w:t xml:space="preserve"> </w:t>
      </w:r>
      <w:r>
        <w:t>the</w:t>
      </w:r>
      <w:r>
        <w:rPr>
          <w:spacing w:val="-4"/>
        </w:rPr>
        <w:t xml:space="preserve"> </w:t>
      </w:r>
      <w:r>
        <w:t>State</w:t>
      </w:r>
      <w:r>
        <w:rPr>
          <w:spacing w:val="-5"/>
        </w:rPr>
        <w:t xml:space="preserve"> </w:t>
      </w:r>
      <w:r>
        <w:t>agency</w:t>
      </w:r>
      <w:r>
        <w:rPr>
          <w:spacing w:val="-2"/>
        </w:rPr>
        <w:t xml:space="preserve"> </w:t>
      </w:r>
      <w:r>
        <w:t>has</w:t>
      </w:r>
      <w:r>
        <w:rPr>
          <w:spacing w:val="-4"/>
        </w:rPr>
        <w:t xml:space="preserve"> </w:t>
      </w:r>
      <w:r>
        <w:t>provided</w:t>
      </w:r>
      <w:r>
        <w:rPr>
          <w:spacing w:val="-4"/>
        </w:rPr>
        <w:t xml:space="preserve"> </w:t>
      </w:r>
      <w:r>
        <w:t>public</w:t>
      </w:r>
      <w:r>
        <w:rPr>
          <w:spacing w:val="-4"/>
        </w:rPr>
        <w:t xml:space="preserve"> </w:t>
      </w:r>
      <w:r>
        <w:t>notice</w:t>
      </w:r>
      <w:r>
        <w:rPr>
          <w:spacing w:val="-5"/>
        </w:rPr>
        <w:t xml:space="preserve"> </w:t>
      </w:r>
      <w:r>
        <w:t>in accordance with Section 12(l)(1)(A)(ii) of the NSLA</w:t>
      </w:r>
    </w:p>
    <w:p w14:paraId="0FD44EBA" w14:textId="77777777" w:rsidR="00DD24F5" w:rsidRDefault="00DD24F5">
      <w:pPr>
        <w:pStyle w:val="BodyText"/>
        <w:spacing w:before="8"/>
        <w:rPr>
          <w:sz w:val="27"/>
        </w:rPr>
      </w:pPr>
    </w:p>
    <w:p w14:paraId="5EDCEB71" w14:textId="77777777" w:rsidR="00DD24F5" w:rsidRDefault="000A1768">
      <w:pPr>
        <w:pStyle w:val="ListParagraph"/>
        <w:numPr>
          <w:ilvl w:val="0"/>
          <w:numId w:val="1"/>
        </w:numPr>
        <w:tabs>
          <w:tab w:val="left" w:pos="460"/>
          <w:tab w:val="left" w:pos="461"/>
        </w:tabs>
        <w:ind w:hanging="361"/>
        <w:rPr>
          <w:b/>
          <w:sz w:val="24"/>
        </w:rPr>
      </w:pPr>
      <w:r>
        <w:rPr>
          <w:b/>
          <w:sz w:val="24"/>
        </w:rPr>
        <w:t>Regional</w:t>
      </w:r>
      <w:r>
        <w:rPr>
          <w:b/>
          <w:spacing w:val="-6"/>
          <w:sz w:val="24"/>
        </w:rPr>
        <w:t xml:space="preserve"> </w:t>
      </w:r>
      <w:r>
        <w:rPr>
          <w:b/>
          <w:sz w:val="24"/>
        </w:rPr>
        <w:t>Office</w:t>
      </w:r>
      <w:r>
        <w:rPr>
          <w:b/>
          <w:spacing w:val="-8"/>
          <w:sz w:val="24"/>
        </w:rPr>
        <w:t xml:space="preserve"> </w:t>
      </w:r>
      <w:r>
        <w:rPr>
          <w:b/>
          <w:sz w:val="24"/>
        </w:rPr>
        <w:t>Analysis</w:t>
      </w:r>
      <w:r>
        <w:rPr>
          <w:b/>
          <w:spacing w:val="-5"/>
          <w:sz w:val="24"/>
        </w:rPr>
        <w:t xml:space="preserve"> </w:t>
      </w:r>
      <w:r>
        <w:rPr>
          <w:b/>
          <w:sz w:val="24"/>
        </w:rPr>
        <w:t>and</w:t>
      </w:r>
      <w:r>
        <w:rPr>
          <w:b/>
          <w:spacing w:val="-6"/>
          <w:sz w:val="24"/>
        </w:rPr>
        <w:t xml:space="preserve"> </w:t>
      </w:r>
      <w:r>
        <w:rPr>
          <w:b/>
          <w:spacing w:val="-2"/>
          <w:sz w:val="24"/>
        </w:rPr>
        <w:t>Recommendations:</w:t>
      </w:r>
    </w:p>
    <w:sectPr w:rsidR="00DD24F5">
      <w:footerReference w:type="default" r:id="rId12"/>
      <w:pgSz w:w="12240" w:h="15840"/>
      <w:pgMar w:top="1640" w:right="1120" w:bottom="1260" w:left="1700" w:header="0" w:footer="10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8CEC0" w14:textId="77777777" w:rsidR="00B16719" w:rsidRDefault="000A1768">
      <w:r>
        <w:separator/>
      </w:r>
    </w:p>
  </w:endnote>
  <w:endnote w:type="continuationSeparator" w:id="0">
    <w:p w14:paraId="3A2DDEA0" w14:textId="77777777" w:rsidR="00B16719" w:rsidRDefault="000A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5D8C" w14:textId="3FF823E1" w:rsidR="00DD24F5" w:rsidRDefault="00281B9A">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578FBFBD" wp14:editId="1EEB325F">
              <wp:simplePos x="0" y="0"/>
              <wp:positionH relativeFrom="page">
                <wp:posOffset>6436360</wp:posOffset>
              </wp:positionH>
              <wp:positionV relativeFrom="page">
                <wp:posOffset>9240520</wp:posOffset>
              </wp:positionV>
              <wp:extent cx="473710" cy="1943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BA2E8" w14:textId="77777777" w:rsidR="00DD24F5" w:rsidRDefault="000A1768">
                          <w:pPr>
                            <w:spacing w:before="10"/>
                            <w:ind w:left="20"/>
                            <w:rPr>
                              <w:sz w:val="24"/>
                            </w:rPr>
                          </w:pPr>
                          <w:r>
                            <w:rPr>
                              <w:sz w:val="24"/>
                            </w:rPr>
                            <w:t>Page</w:t>
                          </w:r>
                          <w:r>
                            <w:rPr>
                              <w:spacing w:val="-7"/>
                              <w:sz w:val="24"/>
                            </w:rPr>
                            <w:t xml:space="preserve"> </w:t>
                          </w:r>
                          <w:r>
                            <w:rPr>
                              <w:spacing w:val="-10"/>
                              <w:sz w:val="24"/>
                            </w:rPr>
                            <w:fldChar w:fldCharType="begin"/>
                          </w:r>
                          <w:r>
                            <w:rPr>
                              <w:spacing w:val="-10"/>
                              <w:sz w:val="24"/>
                            </w:rPr>
                            <w:instrText xml:space="preserve"> PAGE </w:instrText>
                          </w:r>
                          <w:r>
                            <w:rPr>
                              <w:spacing w:val="-10"/>
                              <w:sz w:val="24"/>
                            </w:rPr>
                            <w:fldChar w:fldCharType="separate"/>
                          </w:r>
                          <w:r>
                            <w:rPr>
                              <w:spacing w:val="-10"/>
                              <w:sz w:val="24"/>
                            </w:rPr>
                            <w:t>1</w:t>
                          </w:r>
                          <w:r>
                            <w:rPr>
                              <w:spacing w:val="-10"/>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FBFBD" id="_x0000_t202" coordsize="21600,21600" o:spt="202" path="m,l,21600r21600,l21600,xe">
              <v:stroke joinstyle="miter"/>
              <v:path gradientshapeok="t" o:connecttype="rect"/>
            </v:shapetype>
            <v:shape id="docshape1" o:spid="_x0000_s1026" type="#_x0000_t202" style="position:absolute;margin-left:506.8pt;margin-top:727.6pt;width:37.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" filled="f" stroked="f">
              <v:textbox inset="0,0,0,0">
                <w:txbxContent>
                  <w:p w14:paraId="40BBA2E8" w14:textId="77777777" w:rsidR="00DD24F5" w:rsidRDefault="000A1768">
                    <w:pPr>
                      <w:spacing w:before="10"/>
                      <w:ind w:left="20"/>
                      <w:rPr>
                        <w:sz w:val="24"/>
                      </w:rPr>
                    </w:pPr>
                    <w:r>
                      <w:rPr>
                        <w:sz w:val="24"/>
                      </w:rPr>
                      <w:t>Page</w:t>
                    </w:r>
                    <w:r>
                      <w:rPr>
                        <w:spacing w:val="-7"/>
                        <w:sz w:val="24"/>
                      </w:rPr>
                      <w:t xml:space="preserve"> </w:t>
                    </w:r>
                    <w:r>
                      <w:rPr>
                        <w:spacing w:val="-10"/>
                        <w:sz w:val="24"/>
                      </w:rPr>
                      <w:fldChar w:fldCharType="begin"/>
                    </w:r>
                    <w:r>
                      <w:rPr>
                        <w:spacing w:val="-10"/>
                        <w:sz w:val="24"/>
                      </w:rPr>
                      <w:instrText xml:space="preserve"> PAGE </w:instrText>
                    </w:r>
                    <w:r>
                      <w:rPr>
                        <w:spacing w:val="-10"/>
                        <w:sz w:val="24"/>
                      </w:rPr>
                      <w:fldChar w:fldCharType="separate"/>
                    </w:r>
                    <w:r>
                      <w:rPr>
                        <w:spacing w:val="-10"/>
                        <w:sz w:val="24"/>
                      </w:rPr>
                      <w:t>1</w:t>
                    </w:r>
                    <w:r>
                      <w:rPr>
                        <w:spacing w:val="-1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4E21E" w14:textId="77777777" w:rsidR="00B16719" w:rsidRDefault="000A1768">
      <w:r>
        <w:separator/>
      </w:r>
    </w:p>
  </w:footnote>
  <w:footnote w:type="continuationSeparator" w:id="0">
    <w:p w14:paraId="21EF9CEF" w14:textId="77777777" w:rsidR="00B16719" w:rsidRDefault="000A1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269A3"/>
    <w:multiLevelType w:val="hybridMultilevel"/>
    <w:tmpl w:val="ABD0B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569DA1"/>
    <w:multiLevelType w:val="hybridMultilevel"/>
    <w:tmpl w:val="FFFFFFFF"/>
    <w:lvl w:ilvl="0" w:tplc="3EA22614">
      <w:start w:val="1"/>
      <w:numFmt w:val="bullet"/>
      <w:lvlText w:val=""/>
      <w:lvlJc w:val="left"/>
      <w:pPr>
        <w:ind w:left="720" w:hanging="360"/>
      </w:pPr>
      <w:rPr>
        <w:rFonts w:ascii="Symbol" w:hAnsi="Symbol" w:hint="default"/>
      </w:rPr>
    </w:lvl>
    <w:lvl w:ilvl="1" w:tplc="479EFB68">
      <w:start w:val="1"/>
      <w:numFmt w:val="bullet"/>
      <w:lvlText w:val="o"/>
      <w:lvlJc w:val="left"/>
      <w:pPr>
        <w:ind w:left="1440" w:hanging="360"/>
      </w:pPr>
      <w:rPr>
        <w:rFonts w:ascii="Courier New" w:hAnsi="Courier New" w:cs="Times New Roman" w:hint="default"/>
      </w:rPr>
    </w:lvl>
    <w:lvl w:ilvl="2" w:tplc="57EA0E00">
      <w:start w:val="1"/>
      <w:numFmt w:val="bullet"/>
      <w:lvlText w:val=""/>
      <w:lvlJc w:val="left"/>
      <w:pPr>
        <w:ind w:left="2160" w:hanging="360"/>
      </w:pPr>
      <w:rPr>
        <w:rFonts w:ascii="Wingdings" w:hAnsi="Wingdings" w:hint="default"/>
      </w:rPr>
    </w:lvl>
    <w:lvl w:ilvl="3" w:tplc="8D2C545C">
      <w:start w:val="1"/>
      <w:numFmt w:val="bullet"/>
      <w:lvlText w:val=""/>
      <w:lvlJc w:val="left"/>
      <w:pPr>
        <w:ind w:left="2880" w:hanging="360"/>
      </w:pPr>
      <w:rPr>
        <w:rFonts w:ascii="Symbol" w:hAnsi="Symbol" w:hint="default"/>
      </w:rPr>
    </w:lvl>
    <w:lvl w:ilvl="4" w:tplc="DE642512">
      <w:start w:val="1"/>
      <w:numFmt w:val="bullet"/>
      <w:lvlText w:val="o"/>
      <w:lvlJc w:val="left"/>
      <w:pPr>
        <w:ind w:left="3600" w:hanging="360"/>
      </w:pPr>
      <w:rPr>
        <w:rFonts w:ascii="Courier New" w:hAnsi="Courier New" w:cs="Times New Roman" w:hint="default"/>
      </w:rPr>
    </w:lvl>
    <w:lvl w:ilvl="5" w:tplc="90466CA2">
      <w:start w:val="1"/>
      <w:numFmt w:val="bullet"/>
      <w:lvlText w:val=""/>
      <w:lvlJc w:val="left"/>
      <w:pPr>
        <w:ind w:left="4320" w:hanging="360"/>
      </w:pPr>
      <w:rPr>
        <w:rFonts w:ascii="Wingdings" w:hAnsi="Wingdings" w:hint="default"/>
      </w:rPr>
    </w:lvl>
    <w:lvl w:ilvl="6" w:tplc="FB2C6B08">
      <w:start w:val="1"/>
      <w:numFmt w:val="bullet"/>
      <w:lvlText w:val=""/>
      <w:lvlJc w:val="left"/>
      <w:pPr>
        <w:ind w:left="5040" w:hanging="360"/>
      </w:pPr>
      <w:rPr>
        <w:rFonts w:ascii="Symbol" w:hAnsi="Symbol" w:hint="default"/>
      </w:rPr>
    </w:lvl>
    <w:lvl w:ilvl="7" w:tplc="8976FD12">
      <w:start w:val="1"/>
      <w:numFmt w:val="bullet"/>
      <w:lvlText w:val="o"/>
      <w:lvlJc w:val="left"/>
      <w:pPr>
        <w:ind w:left="5760" w:hanging="360"/>
      </w:pPr>
      <w:rPr>
        <w:rFonts w:ascii="Courier New" w:hAnsi="Courier New" w:cs="Times New Roman" w:hint="default"/>
      </w:rPr>
    </w:lvl>
    <w:lvl w:ilvl="8" w:tplc="3990A4D6">
      <w:start w:val="1"/>
      <w:numFmt w:val="bullet"/>
      <w:lvlText w:val=""/>
      <w:lvlJc w:val="left"/>
      <w:pPr>
        <w:ind w:left="6480" w:hanging="360"/>
      </w:pPr>
      <w:rPr>
        <w:rFonts w:ascii="Wingdings" w:hAnsi="Wingdings" w:hint="default"/>
      </w:rPr>
    </w:lvl>
  </w:abstractNum>
  <w:abstractNum w:abstractNumId="2" w15:restartNumberingAfterBreak="0">
    <w:nsid w:val="25631063"/>
    <w:multiLevelType w:val="hybridMultilevel"/>
    <w:tmpl w:val="A3821D98"/>
    <w:lvl w:ilvl="0" w:tplc="C1BE3102">
      <w:numFmt w:val="bullet"/>
      <w:lvlText w:val=""/>
      <w:lvlJc w:val="left"/>
      <w:pPr>
        <w:ind w:left="460" w:hanging="360"/>
      </w:pPr>
      <w:rPr>
        <w:rFonts w:ascii="Symbol" w:eastAsia="Symbol" w:hAnsi="Symbol" w:cs="Symbol" w:hint="default"/>
        <w:b w:val="0"/>
        <w:bCs w:val="0"/>
        <w:i w:val="0"/>
        <w:iCs w:val="0"/>
        <w:w w:val="100"/>
        <w:sz w:val="24"/>
        <w:szCs w:val="24"/>
        <w:lang w:val="en-US" w:eastAsia="en-US" w:bidi="ar-SA"/>
      </w:rPr>
    </w:lvl>
    <w:lvl w:ilvl="1" w:tplc="7048E846">
      <w:numFmt w:val="bullet"/>
      <w:lvlText w:val="•"/>
      <w:lvlJc w:val="left"/>
      <w:pPr>
        <w:ind w:left="1356" w:hanging="360"/>
      </w:pPr>
      <w:rPr>
        <w:rFonts w:hint="default"/>
        <w:lang w:val="en-US" w:eastAsia="en-US" w:bidi="ar-SA"/>
      </w:rPr>
    </w:lvl>
    <w:lvl w:ilvl="2" w:tplc="60A65C2E">
      <w:numFmt w:val="bullet"/>
      <w:lvlText w:val="•"/>
      <w:lvlJc w:val="left"/>
      <w:pPr>
        <w:ind w:left="2252" w:hanging="360"/>
      </w:pPr>
      <w:rPr>
        <w:rFonts w:hint="default"/>
        <w:lang w:val="en-US" w:eastAsia="en-US" w:bidi="ar-SA"/>
      </w:rPr>
    </w:lvl>
    <w:lvl w:ilvl="3" w:tplc="E7F2F5C0">
      <w:numFmt w:val="bullet"/>
      <w:lvlText w:val="•"/>
      <w:lvlJc w:val="left"/>
      <w:pPr>
        <w:ind w:left="3148" w:hanging="360"/>
      </w:pPr>
      <w:rPr>
        <w:rFonts w:hint="default"/>
        <w:lang w:val="en-US" w:eastAsia="en-US" w:bidi="ar-SA"/>
      </w:rPr>
    </w:lvl>
    <w:lvl w:ilvl="4" w:tplc="7DE64A20">
      <w:numFmt w:val="bullet"/>
      <w:lvlText w:val="•"/>
      <w:lvlJc w:val="left"/>
      <w:pPr>
        <w:ind w:left="4044" w:hanging="360"/>
      </w:pPr>
      <w:rPr>
        <w:rFonts w:hint="default"/>
        <w:lang w:val="en-US" w:eastAsia="en-US" w:bidi="ar-SA"/>
      </w:rPr>
    </w:lvl>
    <w:lvl w:ilvl="5" w:tplc="1A8E0494">
      <w:numFmt w:val="bullet"/>
      <w:lvlText w:val="•"/>
      <w:lvlJc w:val="left"/>
      <w:pPr>
        <w:ind w:left="4940" w:hanging="360"/>
      </w:pPr>
      <w:rPr>
        <w:rFonts w:hint="default"/>
        <w:lang w:val="en-US" w:eastAsia="en-US" w:bidi="ar-SA"/>
      </w:rPr>
    </w:lvl>
    <w:lvl w:ilvl="6" w:tplc="FCE483F0">
      <w:numFmt w:val="bullet"/>
      <w:lvlText w:val="•"/>
      <w:lvlJc w:val="left"/>
      <w:pPr>
        <w:ind w:left="5836" w:hanging="360"/>
      </w:pPr>
      <w:rPr>
        <w:rFonts w:hint="default"/>
        <w:lang w:val="en-US" w:eastAsia="en-US" w:bidi="ar-SA"/>
      </w:rPr>
    </w:lvl>
    <w:lvl w:ilvl="7" w:tplc="056C6DE0">
      <w:numFmt w:val="bullet"/>
      <w:lvlText w:val="•"/>
      <w:lvlJc w:val="left"/>
      <w:pPr>
        <w:ind w:left="6732" w:hanging="360"/>
      </w:pPr>
      <w:rPr>
        <w:rFonts w:hint="default"/>
        <w:lang w:val="en-US" w:eastAsia="en-US" w:bidi="ar-SA"/>
      </w:rPr>
    </w:lvl>
    <w:lvl w:ilvl="8" w:tplc="BFA252C2">
      <w:numFmt w:val="bullet"/>
      <w:lvlText w:val="•"/>
      <w:lvlJc w:val="left"/>
      <w:pPr>
        <w:ind w:left="7628" w:hanging="360"/>
      </w:pPr>
      <w:rPr>
        <w:rFonts w:hint="default"/>
        <w:lang w:val="en-US" w:eastAsia="en-US" w:bidi="ar-SA"/>
      </w:rPr>
    </w:lvl>
  </w:abstractNum>
  <w:abstractNum w:abstractNumId="3" w15:restartNumberingAfterBreak="0">
    <w:nsid w:val="44D9045D"/>
    <w:multiLevelType w:val="hybridMultilevel"/>
    <w:tmpl w:val="21309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A3E6876"/>
    <w:multiLevelType w:val="hybridMultilevel"/>
    <w:tmpl w:val="6666DDC2"/>
    <w:lvl w:ilvl="0" w:tplc="09FC733C">
      <w:start w:val="1"/>
      <w:numFmt w:val="decimal"/>
      <w:lvlText w:val="%1."/>
      <w:lvlJc w:val="left"/>
      <w:pPr>
        <w:ind w:left="460" w:hanging="360"/>
      </w:pPr>
      <w:rPr>
        <w:rFonts w:ascii="Times New Roman" w:eastAsia="Times New Roman" w:hAnsi="Times New Roman" w:cs="Times New Roman" w:hint="default"/>
        <w:b/>
        <w:bCs/>
        <w:i w:val="0"/>
        <w:iCs w:val="0"/>
        <w:w w:val="100"/>
        <w:sz w:val="24"/>
        <w:szCs w:val="24"/>
        <w:lang w:val="en-US" w:eastAsia="en-US" w:bidi="ar-SA"/>
      </w:rPr>
    </w:lvl>
    <w:lvl w:ilvl="1" w:tplc="658E7E66">
      <w:numFmt w:val="bullet"/>
      <w:lvlText w:val="•"/>
      <w:lvlJc w:val="left"/>
      <w:pPr>
        <w:ind w:left="1356" w:hanging="360"/>
      </w:pPr>
      <w:rPr>
        <w:rFonts w:hint="default"/>
        <w:lang w:val="en-US" w:eastAsia="en-US" w:bidi="ar-SA"/>
      </w:rPr>
    </w:lvl>
    <w:lvl w:ilvl="2" w:tplc="7786F124">
      <w:numFmt w:val="bullet"/>
      <w:lvlText w:val="•"/>
      <w:lvlJc w:val="left"/>
      <w:pPr>
        <w:ind w:left="2252" w:hanging="360"/>
      </w:pPr>
      <w:rPr>
        <w:rFonts w:hint="default"/>
        <w:lang w:val="en-US" w:eastAsia="en-US" w:bidi="ar-SA"/>
      </w:rPr>
    </w:lvl>
    <w:lvl w:ilvl="3" w:tplc="A17475AC">
      <w:numFmt w:val="bullet"/>
      <w:lvlText w:val="•"/>
      <w:lvlJc w:val="left"/>
      <w:pPr>
        <w:ind w:left="3148" w:hanging="360"/>
      </w:pPr>
      <w:rPr>
        <w:rFonts w:hint="default"/>
        <w:lang w:val="en-US" w:eastAsia="en-US" w:bidi="ar-SA"/>
      </w:rPr>
    </w:lvl>
    <w:lvl w:ilvl="4" w:tplc="EC58A17E">
      <w:numFmt w:val="bullet"/>
      <w:lvlText w:val="•"/>
      <w:lvlJc w:val="left"/>
      <w:pPr>
        <w:ind w:left="4044" w:hanging="360"/>
      </w:pPr>
      <w:rPr>
        <w:rFonts w:hint="default"/>
        <w:lang w:val="en-US" w:eastAsia="en-US" w:bidi="ar-SA"/>
      </w:rPr>
    </w:lvl>
    <w:lvl w:ilvl="5" w:tplc="03065218">
      <w:numFmt w:val="bullet"/>
      <w:lvlText w:val="•"/>
      <w:lvlJc w:val="left"/>
      <w:pPr>
        <w:ind w:left="4940" w:hanging="360"/>
      </w:pPr>
      <w:rPr>
        <w:rFonts w:hint="default"/>
        <w:lang w:val="en-US" w:eastAsia="en-US" w:bidi="ar-SA"/>
      </w:rPr>
    </w:lvl>
    <w:lvl w:ilvl="6" w:tplc="DAEC2000">
      <w:numFmt w:val="bullet"/>
      <w:lvlText w:val="•"/>
      <w:lvlJc w:val="left"/>
      <w:pPr>
        <w:ind w:left="5836" w:hanging="360"/>
      </w:pPr>
      <w:rPr>
        <w:rFonts w:hint="default"/>
        <w:lang w:val="en-US" w:eastAsia="en-US" w:bidi="ar-SA"/>
      </w:rPr>
    </w:lvl>
    <w:lvl w:ilvl="7" w:tplc="FB28D714">
      <w:numFmt w:val="bullet"/>
      <w:lvlText w:val="•"/>
      <w:lvlJc w:val="left"/>
      <w:pPr>
        <w:ind w:left="6732" w:hanging="360"/>
      </w:pPr>
      <w:rPr>
        <w:rFonts w:hint="default"/>
        <w:lang w:val="en-US" w:eastAsia="en-US" w:bidi="ar-SA"/>
      </w:rPr>
    </w:lvl>
    <w:lvl w:ilvl="8" w:tplc="B9769402">
      <w:numFmt w:val="bullet"/>
      <w:lvlText w:val="•"/>
      <w:lvlJc w:val="left"/>
      <w:pPr>
        <w:ind w:left="7628" w:hanging="360"/>
      </w:pPr>
      <w:rPr>
        <w:rFonts w:hint="default"/>
        <w:lang w:val="en-US" w:eastAsia="en-US" w:bidi="ar-SA"/>
      </w:rPr>
    </w:lvl>
  </w:abstractNum>
  <w:num w:numId="1" w16cid:durableId="1363246226">
    <w:abstractNumId w:val="2"/>
  </w:num>
  <w:num w:numId="2" w16cid:durableId="1310600456">
    <w:abstractNumId w:val="4"/>
  </w:num>
  <w:num w:numId="3" w16cid:durableId="734400970">
    <w:abstractNumId w:val="1"/>
  </w:num>
  <w:num w:numId="4" w16cid:durableId="885023675">
    <w:abstractNumId w:val="0"/>
  </w:num>
  <w:num w:numId="5" w16cid:durableId="14985707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F5"/>
    <w:rsid w:val="000A1768"/>
    <w:rsid w:val="00281B9A"/>
    <w:rsid w:val="0052021D"/>
    <w:rsid w:val="00B16719"/>
    <w:rsid w:val="00CB4843"/>
    <w:rsid w:val="00D8080F"/>
    <w:rsid w:val="00DD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4EADAC4"/>
  <w15:docId w15:val="{98E6D075-2CD4-4988-8AA3-81689905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character" w:customStyle="1" w:styleId="normaltextrun">
    <w:name w:val="normaltextrun"/>
    <w:basedOn w:val="DefaultParagraphFont"/>
    <w:rsid w:val="00D8080F"/>
  </w:style>
  <w:style w:type="character" w:styleId="Hyperlink">
    <w:name w:val="Hyperlink"/>
    <w:basedOn w:val="DefaultParagraphFont"/>
    <w:uiPriority w:val="99"/>
    <w:unhideWhenUsed/>
    <w:rsid w:val="00281B9A"/>
    <w:rPr>
      <w:color w:val="0000FF" w:themeColor="hyperlink"/>
      <w:u w:val="single"/>
    </w:rPr>
  </w:style>
  <w:style w:type="character" w:styleId="UnresolvedMention">
    <w:name w:val="Unresolved Mention"/>
    <w:basedOn w:val="DefaultParagraphFont"/>
    <w:uiPriority w:val="99"/>
    <w:semiHidden/>
    <w:unhideWhenUsed/>
    <w:rsid w:val="00281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22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lly.a.rambeau@doe.nh.gov"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5b7919-4ed6-4b39-8fde-4d013c55a5b2" xsi:nil="true"/>
    <lcf76f155ced4ddcb4097134ff3c332f xmlns="964b8825-acb8-44c0-9207-96ef7ebe16af">
      <Terms xmlns="http://schemas.microsoft.com/office/infopath/2007/PartnerControls"/>
    </lcf76f155ced4ddcb4097134ff3c332f>
    <SharedWithUsers xmlns="eb5b7919-4ed6-4b39-8fde-4d013c55a5b2">
      <UserInfo>
        <DisplayName/>
        <AccountId xsi:nil="true"/>
        <AccountType/>
      </UserInfo>
    </SharedWithUsers>
    <MediaLengthInSeconds xmlns="964b8825-acb8-44c0-9207-96ef7ebe16a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6D17B8E946934688762995832BBDAD" ma:contentTypeVersion="12" ma:contentTypeDescription="Create a new document." ma:contentTypeScope="" ma:versionID="48ed8b171e256dea3d9a3c4e774cc095">
  <xsd:schema xmlns:xsd="http://www.w3.org/2001/XMLSchema" xmlns:xs="http://www.w3.org/2001/XMLSchema" xmlns:p="http://schemas.microsoft.com/office/2006/metadata/properties" xmlns:ns2="964b8825-acb8-44c0-9207-96ef7ebe16af" xmlns:ns3="eb5b7919-4ed6-4b39-8fde-4d013c55a5b2" targetNamespace="http://schemas.microsoft.com/office/2006/metadata/properties" ma:root="true" ma:fieldsID="931f3dff1ee3f46dffdc974cd6bf43f3" ns2:_="" ns3:_="">
    <xsd:import namespace="964b8825-acb8-44c0-9207-96ef7ebe16af"/>
    <xsd:import namespace="eb5b7919-4ed6-4b39-8fde-4d013c55a5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8825-acb8-44c0-9207-96ef7ebe1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5b7919-4ed6-4b39-8fde-4d013c55a5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1265909-5a1d-4b04-b38a-f47e030838bc}" ma:internalName="TaxCatchAll" ma:showField="CatchAllData" ma:web="eb5b7919-4ed6-4b39-8fde-4d013c55a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A77734-57E5-4BCF-8659-67CB386C25A3}">
  <ds:schemaRefs>
    <ds:schemaRef ds:uri="http://schemas.microsoft.com/office/2006/metadata/properties"/>
    <ds:schemaRef ds:uri="http://schemas.microsoft.com/office/infopath/2007/PartnerControls"/>
    <ds:schemaRef ds:uri="eb5b7919-4ed6-4b39-8fde-4d013c55a5b2"/>
    <ds:schemaRef ds:uri="964b8825-acb8-44c0-9207-96ef7ebe16af"/>
  </ds:schemaRefs>
</ds:datastoreItem>
</file>

<file path=customXml/itemProps2.xml><?xml version="1.0" encoding="utf-8"?>
<ds:datastoreItem xmlns:ds="http://schemas.openxmlformats.org/officeDocument/2006/customXml" ds:itemID="{8CBDDD7E-A3AD-4325-B4E8-54306AFA2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8825-acb8-44c0-9207-96ef7ebe16af"/>
    <ds:schemaRef ds:uri="eb5b7919-4ed6-4b39-8fde-4d013c55a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296EB1-20D3-4D1F-8949-83A77A37BB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SP 15-2018, CACFP 12-2018, SFSP 05-2018 Child Nutrition Program Waiver Request Guidance and Protocol- Revised</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15-2018, CACFP 12-2018, SFSP 05-2018 Child Nutrition Program Waiver Request Guidance and Protocol- Revised</dc:title>
  <dc:creator>Microsoft Office User</dc:creator>
  <cp:lastModifiedBy>Rambeau, Kelly</cp:lastModifiedBy>
  <cp:revision>4</cp:revision>
  <dcterms:created xsi:type="dcterms:W3CDTF">2023-03-15T20:33:00Z</dcterms:created>
  <dcterms:modified xsi:type="dcterms:W3CDTF">2023-03-15T20:36:00Z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Creator">
    <vt:lpwstr>Microsoft® Word 2010</vt:lpwstr>
  </property>
  <property fmtid="{D5CDD505-2E9C-101B-9397-08002B2CF9AE}" pid="4" name="LastSaved">
    <vt:filetime>2023-03-02T00:00:00Z</vt:filetime>
  </property>
  <property fmtid="{D5CDD505-2E9C-101B-9397-08002B2CF9AE}" pid="5" name="Producer">
    <vt:lpwstr>Microsoft® Word 2010</vt:lpwstr>
  </property>
  <property fmtid="{D5CDD505-2E9C-101B-9397-08002B2CF9AE}" pid="6" name="ContentTypeId">
    <vt:lpwstr>0x010100066D17B8E946934688762995832BBDAD</vt:lpwstr>
  </property>
  <property fmtid="{D5CDD505-2E9C-101B-9397-08002B2CF9AE}" pid="7" name="Order">
    <vt:r8>2226400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MediaServiceImageTags">
    <vt:lpwstr/>
  </property>
</Properties>
</file>