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F8E" w:rsidRPr="007E3F8E" w:rsidRDefault="007E3F8E" w:rsidP="007E3F8E">
      <w:pPr>
        <w:jc w:val="center"/>
        <w:rPr>
          <w:rFonts w:ascii="Calibri" w:hAnsi="Calibri" w:cs="Calibri"/>
          <w:b/>
          <w:color w:val="1F497D"/>
          <w:sz w:val="28"/>
          <w:szCs w:val="28"/>
          <w:u w:val="single"/>
        </w:rPr>
      </w:pPr>
      <w:r w:rsidRPr="007E3F8E">
        <w:rPr>
          <w:rFonts w:ascii="Calibri" w:hAnsi="Calibri" w:cs="Calibri"/>
          <w:b/>
          <w:color w:val="1F497D"/>
          <w:sz w:val="28"/>
          <w:szCs w:val="28"/>
          <w:u w:val="single"/>
        </w:rPr>
        <w:t>Promising Futures Summary of Activities 2020 and Proposal for 2021-2022</w:t>
      </w:r>
    </w:p>
    <w:p w:rsidR="007E3F8E" w:rsidRPr="007E3F8E" w:rsidRDefault="007E3F8E" w:rsidP="007E3F8E">
      <w:pPr>
        <w:jc w:val="center"/>
        <w:rPr>
          <w:rFonts w:ascii="Calibri" w:hAnsi="Calibri" w:cs="Calibri"/>
          <w:b/>
          <w:color w:val="1F497D"/>
          <w:u w:val="single"/>
        </w:rPr>
      </w:pPr>
    </w:p>
    <w:p w:rsidR="002369BA" w:rsidRDefault="007E3F8E" w:rsidP="002369BA">
      <w:pPr>
        <w:jc w:val="both"/>
        <w:rPr>
          <w:rFonts w:ascii="Calibri" w:hAnsi="Calibri" w:cs="Calibri"/>
          <w:color w:val="1F497D"/>
        </w:rPr>
      </w:pPr>
      <w:r w:rsidRPr="002369BA">
        <w:rPr>
          <w:b/>
          <w:color w:val="17365D" w:themeColor="text2" w:themeShade="BF"/>
          <w:u w:val="single"/>
        </w:rPr>
        <w:t>Instructions</w:t>
      </w:r>
      <w:r w:rsidRPr="002369BA">
        <w:rPr>
          <w:color w:val="17365D" w:themeColor="text2" w:themeShade="BF"/>
        </w:rPr>
        <w:t>:</w:t>
      </w:r>
      <w:r w:rsidRPr="007E3F8E">
        <w:rPr>
          <w:color w:val="17365D" w:themeColor="text2" w:themeShade="BF"/>
        </w:rPr>
        <w:t xml:space="preserve"> </w:t>
      </w:r>
      <w:r>
        <w:rPr>
          <w:rFonts w:ascii="Calibri" w:hAnsi="Calibri" w:cs="Calibri"/>
          <w:color w:val="1F497D"/>
        </w:rPr>
        <w:t>In order to be considered for continued Promising Futures funding in 2021-22, please complete the information requested below.  T</w:t>
      </w:r>
      <w:r w:rsidR="002369BA">
        <w:rPr>
          <w:rFonts w:ascii="Calibri" w:hAnsi="Calibri" w:cs="Calibri"/>
          <w:color w:val="1F497D"/>
        </w:rPr>
        <w:t xml:space="preserve">he </w:t>
      </w:r>
      <w:r>
        <w:rPr>
          <w:rFonts w:ascii="Calibri" w:hAnsi="Calibri" w:cs="Calibri"/>
          <w:color w:val="1F497D"/>
        </w:rPr>
        <w:t xml:space="preserve">Office of Social &amp; Emotional Wellness needs to assess your ongoing progress toward your </w:t>
      </w:r>
      <w:r>
        <w:rPr>
          <w:rFonts w:ascii="Calibri" w:hAnsi="Calibri" w:cs="Calibri"/>
          <w:i/>
          <w:iCs/>
          <w:color w:val="1F497D"/>
          <w:u w:val="single"/>
        </w:rPr>
        <w:t>originally proposed</w:t>
      </w:r>
      <w:r>
        <w:rPr>
          <w:rFonts w:ascii="Calibri" w:hAnsi="Calibri" w:cs="Calibri"/>
          <w:color w:val="1F497D"/>
        </w:rPr>
        <w:t xml:space="preserve"> </w:t>
      </w:r>
      <w:r w:rsidR="002369BA">
        <w:rPr>
          <w:rFonts w:ascii="Calibri" w:hAnsi="Calibri" w:cs="Calibri"/>
          <w:color w:val="1F497D"/>
        </w:rPr>
        <w:t xml:space="preserve">activities in addition to a review of any   </w:t>
      </w:r>
    </w:p>
    <w:p w:rsidR="007E3F8E" w:rsidRDefault="002369BA" w:rsidP="002369BA">
      <w:pPr>
        <w:jc w:val="both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 xml:space="preserve"> </w:t>
      </w:r>
      <w:r w:rsidR="007E3F8E">
        <w:rPr>
          <w:rFonts w:ascii="Calibri" w:hAnsi="Calibri" w:cs="Calibri"/>
          <w:color w:val="1F497D"/>
        </w:rPr>
        <w:t>2021-22 proposed activities</w:t>
      </w:r>
      <w:r>
        <w:rPr>
          <w:rFonts w:ascii="Calibri" w:hAnsi="Calibri" w:cs="Calibri"/>
          <w:color w:val="1F497D"/>
        </w:rPr>
        <w:t xml:space="preserve">. Please complete the requested information below as well as your </w:t>
      </w:r>
      <w:r w:rsidR="007E3F8E">
        <w:rPr>
          <w:rFonts w:ascii="Calibri" w:hAnsi="Calibri" w:cs="Calibri"/>
          <w:color w:val="1F497D"/>
        </w:rPr>
        <w:t>budget justification</w:t>
      </w:r>
      <w:r>
        <w:rPr>
          <w:rFonts w:ascii="Calibri" w:hAnsi="Calibri" w:cs="Calibri"/>
          <w:color w:val="1F497D"/>
        </w:rPr>
        <w:t xml:space="preserve">. </w:t>
      </w:r>
      <w:r w:rsidRPr="002369BA">
        <w:rPr>
          <w:rFonts w:ascii="Calibri" w:hAnsi="Calibri" w:cs="Calibri"/>
          <w:b/>
          <w:color w:val="1F497D"/>
        </w:rPr>
        <w:t>Due Date:</w:t>
      </w:r>
      <w:r>
        <w:rPr>
          <w:rFonts w:ascii="Calibri" w:hAnsi="Calibri" w:cs="Calibri"/>
          <w:color w:val="1F497D"/>
        </w:rPr>
        <w:t xml:space="preserve"> September, 24, 2021. </w:t>
      </w:r>
      <w:r w:rsidRPr="002369BA">
        <w:rPr>
          <w:rFonts w:ascii="Calibri" w:hAnsi="Calibri" w:cs="Calibri"/>
          <w:b/>
          <w:color w:val="1F497D"/>
        </w:rPr>
        <w:t>Funding is not guaranteed.</w:t>
      </w:r>
      <w:r>
        <w:rPr>
          <w:rFonts w:ascii="Calibri" w:hAnsi="Calibri" w:cs="Calibri"/>
          <w:color w:val="1F497D"/>
        </w:rPr>
        <w:t xml:space="preserve"> Notifications of awards will be made by October 1, 2021.</w:t>
      </w:r>
    </w:p>
    <w:p w:rsidR="007E3F8E" w:rsidRDefault="007E3F8E" w:rsidP="002369BA">
      <w:pPr>
        <w:tabs>
          <w:tab w:val="left" w:pos="0"/>
        </w:tabs>
        <w:jc w:val="both"/>
      </w:pPr>
    </w:p>
    <w:tbl>
      <w:tblPr>
        <w:tblStyle w:val="a"/>
        <w:tblW w:w="1398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2040"/>
        <w:gridCol w:w="2325"/>
        <w:gridCol w:w="2115"/>
        <w:gridCol w:w="2680"/>
        <w:gridCol w:w="2680"/>
      </w:tblGrid>
      <w:tr w:rsidR="007E3F8E" w:rsidTr="007E3F8E">
        <w:trPr>
          <w:trHeight w:val="420"/>
        </w:trPr>
        <w:tc>
          <w:tcPr>
            <w:tcW w:w="214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F8E" w:rsidRDefault="007E3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Name/brief description of original proposed activity</w:t>
            </w:r>
          </w:p>
        </w:tc>
        <w:tc>
          <w:tcPr>
            <w:tcW w:w="204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F8E" w:rsidRDefault="007E3F8E" w:rsidP="007E3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Outcomes* of initial activity</w:t>
            </w:r>
          </w:p>
        </w:tc>
        <w:tc>
          <w:tcPr>
            <w:tcW w:w="232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F8E" w:rsidRDefault="007E3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Supporting Outputs** Achieved in SY-2021</w:t>
            </w:r>
          </w:p>
        </w:tc>
        <w:tc>
          <w:tcPr>
            <w:tcW w:w="211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F8E" w:rsidRDefault="007E3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Barriers to Activity Implementation if applicable</w:t>
            </w:r>
          </w:p>
        </w:tc>
        <w:tc>
          <w:tcPr>
            <w:tcW w:w="26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F8E" w:rsidRDefault="007E3F8E" w:rsidP="007E3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If you were unable to fully implement this activity in SY-2021, what is your proposed implementation plan and timeline for achievement? </w:t>
            </w:r>
          </w:p>
        </w:tc>
        <w:tc>
          <w:tcPr>
            <w:tcW w:w="2680" w:type="dxa"/>
            <w:shd w:val="clear" w:color="auto" w:fill="C9DAF8"/>
          </w:tcPr>
          <w:p w:rsidR="007E3F8E" w:rsidRDefault="007E3F8E" w:rsidP="007E3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E3F8E" w:rsidRDefault="007E3F8E" w:rsidP="007E3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E3F8E" w:rsidRDefault="00CC2A2D" w:rsidP="007E3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If there are </w:t>
            </w:r>
            <w:r w:rsidR="007E3F8E">
              <w:rPr>
                <w:rFonts w:ascii="Calibri" w:eastAsia="Calibri" w:hAnsi="Calibri" w:cs="Calibri"/>
                <w:sz w:val="24"/>
                <w:szCs w:val="24"/>
              </w:rPr>
              <w:t>newly proposed activities for 21/22?</w:t>
            </w:r>
            <w:bookmarkStart w:id="0" w:name="_GoBack"/>
            <w:bookmarkEnd w:id="0"/>
          </w:p>
        </w:tc>
      </w:tr>
      <w:tr w:rsidR="007E3F8E" w:rsidTr="007E3F8E">
        <w:trPr>
          <w:trHeight w:val="1350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F8E" w:rsidRDefault="007E3F8E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Ex.</w:t>
            </w:r>
          </w:p>
          <w:p w:rsidR="007E3F8E" w:rsidRDefault="007E3F8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Implementation of </w:t>
            </w: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ChooSELove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curriculum in 5th grade classrooms at XYZ Elementary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F8E" w:rsidRDefault="007E3F8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Students demonstrate courage, gratitude, forgiveness, and compassion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F8E" w:rsidRDefault="007E3F8E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- All teachers have been trained in the curriculum, fundamentals of SEL</w:t>
            </w:r>
          </w:p>
          <w:p w:rsidR="007E3F8E" w:rsidRDefault="007E3F8E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-Measurement tool is created/chosen for tracking teacher fidelity</w:t>
            </w:r>
          </w:p>
          <w:p w:rsidR="007E3F8E" w:rsidRDefault="007E3F8E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-Measurement tool is created/chosen for tracking and aggregating student outcome data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F8E" w:rsidRDefault="007E3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-Building staff buy in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7E3F8E" w:rsidRDefault="007E3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- Introducing materials before end of school year</w:t>
            </w:r>
          </w:p>
        </w:tc>
        <w:tc>
          <w:tcPr>
            <w:tcW w:w="2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F8E" w:rsidRDefault="007E3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-All staff will receive introductory training before end of October</w:t>
            </w:r>
          </w:p>
          <w:p w:rsidR="007E3F8E" w:rsidRDefault="007E3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-Scope and sequence of SEL curriculum will be mapped on to academic calendar</w:t>
            </w:r>
          </w:p>
          <w:p w:rsidR="007E3F8E" w:rsidRDefault="007E3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-All students will begin receiving weekly lessons by end of October</w:t>
            </w:r>
          </w:p>
        </w:tc>
        <w:tc>
          <w:tcPr>
            <w:tcW w:w="2680" w:type="dxa"/>
          </w:tcPr>
          <w:p w:rsidR="007E3F8E" w:rsidRDefault="007E3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</w:tr>
      <w:tr w:rsidR="007E3F8E" w:rsidTr="007E3F8E">
        <w:trPr>
          <w:trHeight w:val="1305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8E" w:rsidRDefault="007E3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8E" w:rsidRDefault="007E3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8E" w:rsidRDefault="007E3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8E" w:rsidRDefault="007E3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8E" w:rsidRDefault="007E3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0" w:type="dxa"/>
          </w:tcPr>
          <w:p w:rsidR="007E3F8E" w:rsidRDefault="007E3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E3F8E" w:rsidTr="007E3F8E">
        <w:trPr>
          <w:trHeight w:val="1395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8E" w:rsidRDefault="007E3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8E" w:rsidRDefault="007E3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8E" w:rsidRDefault="007E3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8E" w:rsidRDefault="007E3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8E" w:rsidRDefault="007E3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0" w:type="dxa"/>
          </w:tcPr>
          <w:p w:rsidR="007E3F8E" w:rsidRDefault="007E3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E3F8E" w:rsidTr="007E3F8E">
        <w:trPr>
          <w:trHeight w:val="1305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8E" w:rsidRDefault="007E3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8E" w:rsidRDefault="007E3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8E" w:rsidRDefault="007E3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8E" w:rsidRDefault="007E3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8E" w:rsidRDefault="007E3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0" w:type="dxa"/>
          </w:tcPr>
          <w:p w:rsidR="007E3F8E" w:rsidRDefault="007E3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C96700" w:rsidRDefault="00194540">
      <w:r>
        <w:t>*Intended outcomes are the changes you would see should the activity be implemented as intended</w:t>
      </w:r>
    </w:p>
    <w:p w:rsidR="00C96700" w:rsidRDefault="00194540">
      <w:r>
        <w:t>**Supporting outputs are the actions needed in order to implement the activity as intended.</w:t>
      </w:r>
    </w:p>
    <w:sectPr w:rsidR="00C96700" w:rsidSect="007E3F8E">
      <w:pgSz w:w="15840" w:h="12240" w:orient="landscape"/>
      <w:pgMar w:top="1440" w:right="1440" w:bottom="14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00"/>
    <w:rsid w:val="00194540"/>
    <w:rsid w:val="002369BA"/>
    <w:rsid w:val="007E3F8E"/>
    <w:rsid w:val="00C96700"/>
    <w:rsid w:val="00CC2A2D"/>
    <w:rsid w:val="00E0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45330"/>
  <w15:docId w15:val="{1367E42B-54B4-4070-8E03-CDAB47B7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Gibeault, Michelle</dc:creator>
  <cp:lastModifiedBy>Hayward, Lisa</cp:lastModifiedBy>
  <cp:revision>2</cp:revision>
  <dcterms:created xsi:type="dcterms:W3CDTF">2021-09-16T15:54:00Z</dcterms:created>
  <dcterms:modified xsi:type="dcterms:W3CDTF">2021-09-16T15:54:00Z</dcterms:modified>
</cp:coreProperties>
</file>