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09D1" w14:textId="3BF5E402" w:rsidR="00B529FB" w:rsidRDefault="00B529FB" w:rsidP="00B529FB">
      <w:pPr>
        <w:jc w:val="center"/>
        <w:rPr>
          <w:rStyle w:val="contentpasted0"/>
          <w:rFonts w:eastAsia="Times New Roman"/>
          <w:color w:val="000000"/>
          <w:shd w:val="clear" w:color="auto" w:fill="FFFFFF"/>
        </w:rPr>
      </w:pPr>
      <w:r>
        <w:rPr>
          <w:rStyle w:val="contentpasted0"/>
          <w:rFonts w:eastAsia="Times New Roman"/>
          <w:color w:val="000000"/>
          <w:shd w:val="clear" w:color="auto" w:fill="FFFFFF"/>
        </w:rPr>
        <w:t>Questions &amp; Answers -Pre-ETS- RFP VR-2023-2.2</w:t>
      </w:r>
    </w:p>
    <w:p w14:paraId="0F40BBA2" w14:textId="77777777" w:rsidR="00B529FB" w:rsidRDefault="00B529FB" w:rsidP="00EA03B5">
      <w:pPr>
        <w:rPr>
          <w:rStyle w:val="contentpasted0"/>
          <w:rFonts w:eastAsia="Times New Roman"/>
          <w:color w:val="000000"/>
          <w:shd w:val="clear" w:color="auto" w:fill="FFFFFF"/>
        </w:rPr>
      </w:pPr>
    </w:p>
    <w:p w14:paraId="44254A61" w14:textId="7B3A8657" w:rsidR="00EA03B5" w:rsidRDefault="00EA03B5" w:rsidP="00EA03B5">
      <w:pPr>
        <w:rPr>
          <w:rFonts w:eastAsia="Times New Roman"/>
          <w:color w:val="000000"/>
        </w:rPr>
      </w:pPr>
      <w:r>
        <w:rPr>
          <w:rStyle w:val="contentpasted0"/>
          <w:rFonts w:eastAsia="Times New Roman"/>
          <w:color w:val="000000"/>
          <w:shd w:val="clear" w:color="auto" w:fill="FFFFFF"/>
        </w:rPr>
        <w:t>RFP VR-2023-2.2 notes:</w:t>
      </w:r>
      <w:r>
        <w:rPr>
          <w:rFonts w:eastAsia="Times New Roman"/>
          <w:color w:val="000000"/>
        </w:rPr>
        <w:t xml:space="preserve"> </w:t>
      </w:r>
    </w:p>
    <w:p w14:paraId="65A34AEB" w14:textId="77777777" w:rsidR="00EA03B5" w:rsidRDefault="00EA03B5" w:rsidP="00EA03B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51A7F9"/>
        </w:rPr>
      </w:pPr>
      <w:r>
        <w:rPr>
          <w:rStyle w:val="contentpasted0"/>
          <w:rFonts w:eastAsia="Times New Roman"/>
          <w:color w:val="51A7F9"/>
        </w:rPr>
        <w:t>The New Hampshire Education Department, Bureau of Vocational Rehabilitation, is seeking proposals from qualified entities to develop, market, and provide summer or year-round services for Pre-Employment Transition Programming to </w:t>
      </w:r>
      <w:r>
        <w:rPr>
          <w:rFonts w:eastAsia="Times New Roman"/>
          <w:b/>
          <w:bCs/>
          <w:color w:val="51A7F9"/>
          <w:shd w:val="clear" w:color="auto" w:fill="FFFF00"/>
        </w:rPr>
        <w:t>groups</w:t>
      </w:r>
      <w:r>
        <w:rPr>
          <w:rStyle w:val="contentpasted0"/>
          <w:rFonts w:eastAsia="Times New Roman"/>
          <w:color w:val="51A7F9"/>
        </w:rPr>
        <w:t> of eligible and potentially eligible Students with Disabilities: </w:t>
      </w:r>
    </w:p>
    <w:p w14:paraId="447E17DA" w14:textId="5A50B577" w:rsidR="00EA03B5" w:rsidRDefault="00EA03B5" w:rsidP="00EA03B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Do this indicate that providing 1:1 or individualized Job Exploration, Workplace Readiness Training, Work-based Learning etc. is</w:t>
      </w:r>
      <w:r>
        <w:rPr>
          <w:rStyle w:val="contentpasted0"/>
          <w:rFonts w:eastAsia="Times New Roman"/>
          <w:color w:val="000000"/>
        </w:rPr>
        <w:t> </w:t>
      </w:r>
      <w:r>
        <w:rPr>
          <w:rFonts w:eastAsia="Times New Roman"/>
          <w:b/>
          <w:bCs/>
          <w:color w:val="000000"/>
        </w:rPr>
        <w:t>NOT ALLOWABLE</w:t>
      </w:r>
      <w:r>
        <w:rPr>
          <w:rStyle w:val="contentpasted0"/>
          <w:rFonts w:eastAsia="Times New Roman"/>
          <w:color w:val="000000"/>
        </w:rPr>
        <w:t> </w:t>
      </w:r>
      <w:r>
        <w:rPr>
          <w:rFonts w:eastAsia="Times New Roman"/>
          <w:color w:val="000000"/>
        </w:rPr>
        <w:t>within the scope of this proposal?  </w:t>
      </w:r>
    </w:p>
    <w:p w14:paraId="654E7709" w14:textId="0E398830" w:rsidR="00EA03B5" w:rsidRDefault="00EA03B5" w:rsidP="00EA03B5">
      <w:pPr>
        <w:shd w:val="clear" w:color="auto" w:fill="FFFFFF"/>
        <w:rPr>
          <w:rFonts w:eastAsia="Times New Roman"/>
          <w:color w:val="000000"/>
        </w:rPr>
      </w:pPr>
    </w:p>
    <w:p w14:paraId="502A4CD6" w14:textId="0D853487" w:rsidR="00EA03B5" w:rsidRPr="00EA03B5" w:rsidRDefault="00EA03B5" w:rsidP="00EA03B5">
      <w:pPr>
        <w:shd w:val="clear" w:color="auto" w:fill="FFFFFF"/>
        <w:rPr>
          <w:rFonts w:eastAsia="Times New Roman"/>
          <w:color w:val="C00000"/>
        </w:rPr>
      </w:pPr>
      <w:r>
        <w:rPr>
          <w:rFonts w:eastAsia="Times New Roman"/>
          <w:color w:val="C00000"/>
        </w:rPr>
        <w:t>VRNH is seeking innovative Pre-Employment Transition Programming that provides an organized</w:t>
      </w:r>
      <w:r w:rsidR="00B529FB">
        <w:rPr>
          <w:rFonts w:eastAsia="Times New Roman"/>
          <w:color w:val="C00000"/>
        </w:rPr>
        <w:t>,</w:t>
      </w:r>
      <w:r>
        <w:rPr>
          <w:rFonts w:eastAsia="Times New Roman"/>
          <w:color w:val="C00000"/>
        </w:rPr>
        <w:t xml:space="preserve"> thoughtful curriculum of </w:t>
      </w:r>
      <w:proofErr w:type="gramStart"/>
      <w:r>
        <w:rPr>
          <w:rFonts w:eastAsia="Times New Roman"/>
          <w:color w:val="C00000"/>
        </w:rPr>
        <w:t>Pre-ETS</w:t>
      </w:r>
      <w:proofErr w:type="gramEnd"/>
      <w:r>
        <w:rPr>
          <w:rFonts w:eastAsia="Times New Roman"/>
          <w:color w:val="C00000"/>
        </w:rPr>
        <w:t xml:space="preserve"> services to a group of students with disabilities, within the group services individualized Pre -ETS services maybe provided and encouraged;  such as work</w:t>
      </w:r>
      <w:r w:rsidR="00B529FB">
        <w:rPr>
          <w:rFonts w:eastAsia="Times New Roman"/>
          <w:color w:val="C00000"/>
        </w:rPr>
        <w:t>-</w:t>
      </w:r>
      <w:r>
        <w:rPr>
          <w:rFonts w:eastAsia="Times New Roman"/>
          <w:color w:val="C00000"/>
        </w:rPr>
        <w:t xml:space="preserve">based learning opportunities . </w:t>
      </w:r>
    </w:p>
    <w:p w14:paraId="3465D10D" w14:textId="77777777" w:rsidR="00EA03B5" w:rsidRDefault="00EA03B5" w:rsidP="00EA03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51A7F9"/>
        </w:rPr>
      </w:pPr>
      <w:r>
        <w:rPr>
          <w:rStyle w:val="contentpasted0"/>
          <w:rFonts w:eastAsia="Times New Roman"/>
          <w:color w:val="51A7F9"/>
        </w:rPr>
        <w:t>Applicants should plan to provide student transportation needs for all activities of community and employer sites as needed without monetary support from Vocational Rehabilitation. </w:t>
      </w:r>
    </w:p>
    <w:p w14:paraId="4111A4CF" w14:textId="2E469689" w:rsidR="00EA03B5" w:rsidRDefault="00EA03B5" w:rsidP="00EA03B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This means that the contractor can transport students as part of its proposal / program operations, but will not be compensated for it, correct?</w:t>
      </w:r>
    </w:p>
    <w:p w14:paraId="6509D903" w14:textId="45D740B9" w:rsidR="00EA03B5" w:rsidRDefault="00EA03B5" w:rsidP="00EA03B5">
      <w:pPr>
        <w:shd w:val="clear" w:color="auto" w:fill="FFFFFF"/>
        <w:rPr>
          <w:rFonts w:eastAsia="Times New Roman"/>
          <w:color w:val="000000"/>
        </w:rPr>
      </w:pPr>
    </w:p>
    <w:p w14:paraId="6DDAE3FA" w14:textId="2C6D0584" w:rsidR="00EA03B5" w:rsidRPr="00EA03B5" w:rsidRDefault="00EA03B5" w:rsidP="00EA03B5">
      <w:pPr>
        <w:shd w:val="clear" w:color="auto" w:fill="FFFFFF"/>
        <w:rPr>
          <w:rFonts w:eastAsia="Times New Roman"/>
          <w:color w:val="C00000"/>
        </w:rPr>
      </w:pPr>
      <w:r>
        <w:rPr>
          <w:rFonts w:eastAsia="Times New Roman"/>
          <w:color w:val="C00000"/>
        </w:rPr>
        <w:t>The contractor should build the relative costs for service delivery within the proposed budget.</w:t>
      </w:r>
      <w:r w:rsidR="00B529FB">
        <w:rPr>
          <w:rFonts w:eastAsia="Times New Roman"/>
          <w:color w:val="C00000"/>
        </w:rPr>
        <w:t xml:space="preserve">  Transportation cannot be paid from the VR 15% set-aside funding.  The “regular’ VR grant funding will compensate a contractor for this cost.  </w:t>
      </w:r>
      <w:r>
        <w:rPr>
          <w:rFonts w:eastAsia="Times New Roman"/>
          <w:color w:val="C00000"/>
        </w:rPr>
        <w:t xml:space="preserve"> </w:t>
      </w:r>
    </w:p>
    <w:p w14:paraId="5CEC5ECE" w14:textId="77777777" w:rsidR="00EA03B5" w:rsidRDefault="00EA03B5" w:rsidP="00EA03B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51A7F9"/>
        </w:rPr>
      </w:pPr>
      <w:r>
        <w:rPr>
          <w:rStyle w:val="contentpasted0"/>
          <w:rFonts w:eastAsia="Times New Roman"/>
          <w:color w:val="51A7F9"/>
        </w:rPr>
        <w:t>The contractor will need to ensure, prior to each event and or activity, that students either are current Vocational Rehabilitation participants or could be potentially eligible for services. </w:t>
      </w:r>
    </w:p>
    <w:p w14:paraId="72FDFB38" w14:textId="1D2D4939" w:rsidR="00EA03B5" w:rsidRDefault="00EA03B5" w:rsidP="00EA03B5">
      <w:pPr>
        <w:shd w:val="clear" w:color="auto" w:fill="FFFFFF"/>
        <w:rPr>
          <w:rStyle w:val="contentpasted0"/>
          <w:rFonts w:eastAsia="Times New Roman"/>
          <w:color w:val="000000"/>
        </w:rPr>
      </w:pPr>
      <w:r>
        <w:rPr>
          <w:rStyle w:val="contentpasted0"/>
          <w:rFonts w:eastAsia="Times New Roman"/>
          <w:color w:val="000000"/>
        </w:rPr>
        <w:t>Does this mean that the contractor must identify and recruit all students independently? Or can the contractor work with VRNH to receive referrals of students already connected with VRNH?</w:t>
      </w:r>
    </w:p>
    <w:p w14:paraId="6D5ED0BE" w14:textId="697AFC56" w:rsidR="00EA03B5" w:rsidRDefault="00EA03B5" w:rsidP="00EA03B5">
      <w:pPr>
        <w:shd w:val="clear" w:color="auto" w:fill="FFFFFF"/>
        <w:rPr>
          <w:rStyle w:val="contentpasted0"/>
          <w:rFonts w:eastAsia="Times New Roman"/>
          <w:color w:val="000000"/>
        </w:rPr>
      </w:pPr>
    </w:p>
    <w:p w14:paraId="2E2F5E10" w14:textId="7FAD42ED" w:rsidR="00EA03B5" w:rsidRPr="00EA03B5" w:rsidRDefault="00EA03B5" w:rsidP="00EA03B5">
      <w:pPr>
        <w:shd w:val="clear" w:color="auto" w:fill="FFFFFF"/>
        <w:rPr>
          <w:rStyle w:val="contentpasted0"/>
          <w:rFonts w:eastAsia="Times New Roman"/>
          <w:color w:val="C00000"/>
        </w:rPr>
      </w:pPr>
      <w:r>
        <w:rPr>
          <w:rStyle w:val="contentpasted0"/>
          <w:rFonts w:eastAsia="Times New Roman"/>
          <w:color w:val="C00000"/>
        </w:rPr>
        <w:t xml:space="preserve">In collaboration with VRNH , students who are both potentially and eligible for VR services the contractor will assist in marketing and developing an outreach plan to respective school districts , family members , and community partners. </w:t>
      </w:r>
    </w:p>
    <w:p w14:paraId="7CA36352" w14:textId="2326469D" w:rsidR="00EA03B5" w:rsidRDefault="00EA03B5" w:rsidP="00EA03B5">
      <w:pPr>
        <w:shd w:val="clear" w:color="auto" w:fill="FFFFFF"/>
        <w:rPr>
          <w:rStyle w:val="contentpasted0"/>
          <w:rFonts w:eastAsia="Times New Roman"/>
          <w:color w:val="000000"/>
        </w:rPr>
      </w:pPr>
    </w:p>
    <w:p w14:paraId="0E6FB866" w14:textId="77777777" w:rsidR="00EA03B5" w:rsidRDefault="00EA03B5" w:rsidP="00EA03B5">
      <w:pPr>
        <w:shd w:val="clear" w:color="auto" w:fill="FFFFFF"/>
        <w:rPr>
          <w:rFonts w:eastAsia="Times New Roman"/>
          <w:color w:val="000000"/>
        </w:rPr>
      </w:pPr>
    </w:p>
    <w:p w14:paraId="67E6044E" w14:textId="77777777" w:rsidR="008C0FA9" w:rsidRDefault="007B28E0"/>
    <w:sectPr w:rsidR="008C0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4CCE"/>
    <w:multiLevelType w:val="multilevel"/>
    <w:tmpl w:val="9A16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35324"/>
    <w:multiLevelType w:val="multilevel"/>
    <w:tmpl w:val="88DE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3A7E9D"/>
    <w:multiLevelType w:val="multilevel"/>
    <w:tmpl w:val="55DE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819403">
    <w:abstractNumId w:val="2"/>
  </w:num>
  <w:num w:numId="2" w16cid:durableId="1744643385">
    <w:abstractNumId w:val="1"/>
  </w:num>
  <w:num w:numId="3" w16cid:durableId="759255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B5"/>
    <w:rsid w:val="001941D5"/>
    <w:rsid w:val="007B28E0"/>
    <w:rsid w:val="007F76CF"/>
    <w:rsid w:val="00B529FB"/>
    <w:rsid w:val="00C737A7"/>
    <w:rsid w:val="00D2766F"/>
    <w:rsid w:val="00EA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B24DF"/>
  <w15:chartTrackingRefBased/>
  <w15:docId w15:val="{20EC2B9A-729C-4AEC-9F0E-CE2A49BD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3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0">
    <w:name w:val="contentpasted0"/>
    <w:basedOn w:val="DefaultParagraphFont"/>
    <w:rsid w:val="00EA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1753</Characters>
  <Application>Microsoft Office Word</Application>
  <DocSecurity>4</DocSecurity>
  <Lines>14</Lines>
  <Paragraphs>4</Paragraphs>
  <ScaleCrop>false</ScaleCrop>
  <Company>State of New Hampshire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Sabolevski, Joy</dc:creator>
  <cp:keywords/>
  <dc:description/>
  <cp:lastModifiedBy>Lynn Littlefield</cp:lastModifiedBy>
  <cp:revision>2</cp:revision>
  <dcterms:created xsi:type="dcterms:W3CDTF">2023-06-05T15:46:00Z</dcterms:created>
  <dcterms:modified xsi:type="dcterms:W3CDTF">2023-06-05T15:46:00Z</dcterms:modified>
</cp:coreProperties>
</file>